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C0349" w14:textId="5D541B9C" w:rsidR="00724264" w:rsidRPr="009269F0" w:rsidRDefault="00724264" w:rsidP="009269F0">
      <w:pPr>
        <w:spacing w:line="240" w:lineRule="auto"/>
        <w:ind w:left="0" w:firstLine="0"/>
        <w:jc w:val="center"/>
        <w:rPr>
          <w:rFonts w:ascii="Cambria" w:hAnsi="Cambria" w:cs="Calibri"/>
        </w:rPr>
      </w:pPr>
      <w:r w:rsidRPr="009269F0">
        <w:rPr>
          <w:rFonts w:ascii="Cambria" w:hAnsi="Cambria" w:cs="Calibri"/>
        </w:rPr>
        <w:t>„</w:t>
      </w:r>
      <w:r w:rsidRPr="009269F0">
        <w:rPr>
          <w:rFonts w:ascii="Cambria" w:hAnsi="Cambria" w:cs="Calibri"/>
          <w:b/>
          <w:bCs/>
        </w:rPr>
        <w:t xml:space="preserve">CAŁODOBOWA USŁUGA OCHRONY FIZYCZNEJ OBIEKTU, OSÓB I MIENIA </w:t>
      </w:r>
      <w:r w:rsidR="0057268B" w:rsidRPr="009269F0">
        <w:rPr>
          <w:rFonts w:ascii="Cambria" w:hAnsi="Cambria" w:cs="Calibri"/>
          <w:b/>
          <w:bCs/>
        </w:rPr>
        <w:br/>
      </w:r>
      <w:r w:rsidRPr="009269F0">
        <w:rPr>
          <w:rFonts w:ascii="Cambria" w:hAnsi="Cambria" w:cs="Calibri"/>
          <w:b/>
          <w:bCs/>
        </w:rPr>
        <w:t>WRAZ Z MONITOROWANIEM SYSTEMU ALARMOWEGO I WSPARCIEM GRUPY INTERWENCYJNEJ W OBIEKCIE SĄDU REJONOWEGO W OLEŚNICY</w:t>
      </w:r>
      <w:r w:rsidRPr="009269F0">
        <w:rPr>
          <w:rFonts w:ascii="Cambria" w:hAnsi="Cambria" w:cs="Calibri"/>
          <w:b/>
          <w:i/>
        </w:rPr>
        <w:t>”</w:t>
      </w:r>
      <w:r w:rsidRPr="009269F0">
        <w:rPr>
          <w:rFonts w:ascii="Cambria" w:hAnsi="Cambria" w:cs="Calibri"/>
        </w:rPr>
        <w:t xml:space="preserve">  </w:t>
      </w:r>
    </w:p>
    <w:p w14:paraId="2EC6D599" w14:textId="28F54BE8" w:rsidR="00724264" w:rsidRPr="009269F0" w:rsidRDefault="00724264" w:rsidP="009269F0">
      <w:pPr>
        <w:spacing w:line="240" w:lineRule="auto"/>
        <w:ind w:left="0" w:firstLine="0"/>
        <w:jc w:val="center"/>
        <w:rPr>
          <w:rFonts w:ascii="Cambria" w:hAnsi="Cambria" w:cs="Calibri"/>
          <w:b/>
          <w:i/>
        </w:rPr>
      </w:pPr>
      <w:r w:rsidRPr="009269F0">
        <w:rPr>
          <w:rFonts w:ascii="Cambria" w:hAnsi="Cambria" w:cs="Calibri"/>
          <w:b/>
          <w:i/>
        </w:rPr>
        <w:t xml:space="preserve">nr ref. </w:t>
      </w:r>
      <w:r w:rsidR="00904B3F" w:rsidRPr="009269F0">
        <w:rPr>
          <w:rFonts w:ascii="Cambria" w:hAnsi="Cambria" w:cs="Calibri"/>
          <w:b/>
          <w:i/>
        </w:rPr>
        <w:t>OA.261.</w:t>
      </w:r>
      <w:r w:rsidR="00A27C42" w:rsidRPr="009269F0">
        <w:rPr>
          <w:rFonts w:ascii="Cambria" w:hAnsi="Cambria" w:cs="Calibri"/>
          <w:b/>
          <w:i/>
        </w:rPr>
        <w:t>2</w:t>
      </w:r>
      <w:r w:rsidR="00904B3F" w:rsidRPr="009269F0">
        <w:rPr>
          <w:rFonts w:ascii="Cambria" w:hAnsi="Cambria" w:cs="Calibri"/>
          <w:b/>
          <w:i/>
        </w:rPr>
        <w:t>.202</w:t>
      </w:r>
      <w:r w:rsidR="002F2CB5">
        <w:rPr>
          <w:rFonts w:ascii="Cambria" w:hAnsi="Cambria" w:cs="Calibri"/>
          <w:b/>
          <w:i/>
        </w:rPr>
        <w:t>6</w:t>
      </w:r>
    </w:p>
    <w:p w14:paraId="329F8742" w14:textId="60C05E87" w:rsidR="007C6F1A" w:rsidRPr="00741011" w:rsidRDefault="007C6F1A" w:rsidP="007C6F1A">
      <w:pPr>
        <w:spacing w:line="240" w:lineRule="auto"/>
        <w:ind w:left="5245" w:firstLine="709"/>
        <w:jc w:val="right"/>
        <w:rPr>
          <w:rFonts w:ascii="Cambria" w:hAnsi="Cambria" w:cstheme="minorHAnsi"/>
          <w:i/>
          <w:sz w:val="20"/>
          <w:szCs w:val="20"/>
        </w:rPr>
      </w:pPr>
      <w:r w:rsidRPr="00741011">
        <w:rPr>
          <w:rFonts w:ascii="Cambria" w:hAnsi="Cambria" w:cstheme="minorHAnsi"/>
          <w:i/>
          <w:sz w:val="20"/>
          <w:szCs w:val="20"/>
        </w:rPr>
        <w:t xml:space="preserve">Załącznik nr </w:t>
      </w:r>
      <w:r w:rsidR="007F1E2E" w:rsidRPr="00741011">
        <w:rPr>
          <w:rFonts w:ascii="Cambria" w:hAnsi="Cambria" w:cstheme="minorHAnsi"/>
          <w:i/>
          <w:sz w:val="20"/>
          <w:szCs w:val="20"/>
        </w:rPr>
        <w:t>9</w:t>
      </w:r>
      <w:r w:rsidRPr="00741011">
        <w:rPr>
          <w:rFonts w:ascii="Cambria" w:hAnsi="Cambria" w:cstheme="minorHAnsi"/>
          <w:i/>
          <w:sz w:val="20"/>
          <w:szCs w:val="20"/>
        </w:rPr>
        <w:t xml:space="preserve"> do SWZ</w:t>
      </w:r>
    </w:p>
    <w:p w14:paraId="6A10BF5F" w14:textId="35E9F230" w:rsidR="00741011" w:rsidRPr="00741011" w:rsidRDefault="00741011" w:rsidP="00741011">
      <w:pPr>
        <w:spacing w:line="240" w:lineRule="auto"/>
        <w:ind w:left="5245" w:firstLine="709"/>
        <w:jc w:val="right"/>
        <w:rPr>
          <w:rFonts w:ascii="Cambria" w:hAnsi="Cambria" w:cstheme="minorHAnsi"/>
          <w:i/>
          <w:sz w:val="20"/>
          <w:szCs w:val="20"/>
        </w:rPr>
      </w:pPr>
      <w:r w:rsidRPr="00741011">
        <w:rPr>
          <w:rFonts w:ascii="Cambria" w:hAnsi="Cambria" w:cstheme="minorHAnsi"/>
          <w:i/>
          <w:sz w:val="20"/>
          <w:szCs w:val="20"/>
        </w:rPr>
        <w:t xml:space="preserve">Załącznik nr </w:t>
      </w:r>
      <w:r w:rsidRPr="00741011">
        <w:rPr>
          <w:rFonts w:ascii="Cambria" w:hAnsi="Cambria" w:cstheme="minorHAnsi"/>
          <w:i/>
          <w:sz w:val="20"/>
          <w:szCs w:val="20"/>
        </w:rPr>
        <w:t>6</w:t>
      </w:r>
      <w:r w:rsidRPr="00741011">
        <w:rPr>
          <w:rFonts w:ascii="Cambria" w:hAnsi="Cambria" w:cstheme="minorHAnsi"/>
          <w:i/>
          <w:sz w:val="20"/>
          <w:szCs w:val="20"/>
        </w:rPr>
        <w:t xml:space="preserve"> do</w:t>
      </w:r>
      <w:r>
        <w:rPr>
          <w:rFonts w:ascii="Cambria" w:hAnsi="Cambria" w:cstheme="minorHAnsi"/>
          <w:i/>
          <w:sz w:val="20"/>
          <w:szCs w:val="20"/>
        </w:rPr>
        <w:t xml:space="preserve"> </w:t>
      </w:r>
      <w:r w:rsidRPr="00741011">
        <w:rPr>
          <w:rFonts w:ascii="Cambria" w:hAnsi="Cambria" w:cstheme="minorHAnsi"/>
          <w:i/>
          <w:sz w:val="20"/>
          <w:szCs w:val="20"/>
        </w:rPr>
        <w:t>Umowy</w:t>
      </w:r>
    </w:p>
    <w:p w14:paraId="6EC72CDB" w14:textId="77777777" w:rsidR="00741011" w:rsidRPr="009269F0" w:rsidRDefault="00741011" w:rsidP="007C6F1A">
      <w:pPr>
        <w:spacing w:line="240" w:lineRule="auto"/>
        <w:ind w:left="5245" w:firstLine="709"/>
        <w:jc w:val="right"/>
        <w:rPr>
          <w:rFonts w:ascii="Cambria" w:hAnsi="Cambria" w:cstheme="minorHAnsi"/>
          <w:b/>
          <w:bCs/>
          <w:i/>
          <w:sz w:val="24"/>
          <w:szCs w:val="24"/>
        </w:rPr>
      </w:pPr>
    </w:p>
    <w:p w14:paraId="2937C21C" w14:textId="77777777" w:rsidR="00BD20F4" w:rsidRPr="009269F0" w:rsidRDefault="00BD20F4" w:rsidP="006D6721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hd w:val="clear" w:color="auto" w:fill="FFF2CC" w:themeFill="accent4" w:themeFillTint="33"/>
        <w:spacing w:line="240" w:lineRule="auto"/>
        <w:ind w:left="360" w:hanging="360"/>
        <w:jc w:val="center"/>
        <w:rPr>
          <w:rFonts w:ascii="Cambria" w:hAnsi="Cambria" w:cstheme="minorHAnsi"/>
          <w:b/>
          <w:sz w:val="32"/>
          <w:szCs w:val="24"/>
        </w:rPr>
      </w:pPr>
    </w:p>
    <w:p w14:paraId="55A55720" w14:textId="396D17D3" w:rsidR="00EC2E0A" w:rsidRPr="009269F0" w:rsidRDefault="00EC2E0A" w:rsidP="006D6721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hd w:val="clear" w:color="auto" w:fill="FFF2CC" w:themeFill="accent4" w:themeFillTint="33"/>
        <w:spacing w:line="240" w:lineRule="auto"/>
        <w:ind w:left="360" w:hanging="360"/>
        <w:jc w:val="center"/>
        <w:rPr>
          <w:rFonts w:ascii="Cambria" w:hAnsi="Cambria" w:cstheme="minorHAnsi"/>
          <w:b/>
          <w:sz w:val="32"/>
          <w:szCs w:val="24"/>
        </w:rPr>
      </w:pPr>
      <w:r w:rsidRPr="009269F0">
        <w:rPr>
          <w:rFonts w:ascii="Cambria" w:hAnsi="Cambria" w:cstheme="minorHAnsi"/>
          <w:b/>
          <w:sz w:val="32"/>
          <w:szCs w:val="24"/>
        </w:rPr>
        <w:t>Zakres czynności pracownika ochrony</w:t>
      </w:r>
    </w:p>
    <w:p w14:paraId="3AFFAA2C" w14:textId="77777777" w:rsidR="00BD20F4" w:rsidRPr="009269F0" w:rsidRDefault="00BD20F4" w:rsidP="006D6721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hd w:val="clear" w:color="auto" w:fill="FFF2CC" w:themeFill="accent4" w:themeFillTint="33"/>
        <w:spacing w:line="240" w:lineRule="auto"/>
        <w:ind w:left="360" w:hanging="360"/>
        <w:jc w:val="center"/>
        <w:rPr>
          <w:rFonts w:ascii="Cambria" w:hAnsi="Cambria" w:cstheme="minorHAnsi"/>
          <w:b/>
          <w:sz w:val="32"/>
          <w:szCs w:val="24"/>
        </w:rPr>
      </w:pPr>
    </w:p>
    <w:p w14:paraId="430C5140" w14:textId="77777777" w:rsidR="00EC2E0A" w:rsidRPr="009269F0" w:rsidRDefault="00EC2E0A" w:rsidP="002A2749">
      <w:pPr>
        <w:spacing w:line="240" w:lineRule="auto"/>
        <w:ind w:left="360" w:hanging="360"/>
        <w:jc w:val="center"/>
        <w:rPr>
          <w:rFonts w:ascii="Cambria" w:hAnsi="Cambria" w:cstheme="minorHAnsi"/>
          <w:b/>
          <w:sz w:val="24"/>
          <w:szCs w:val="24"/>
        </w:rPr>
      </w:pPr>
    </w:p>
    <w:p w14:paraId="4A95C9EF" w14:textId="38A93636" w:rsidR="00EC2E0A" w:rsidRPr="009269F0" w:rsidRDefault="00DE7E86" w:rsidP="001E4E4F">
      <w:pPr>
        <w:numPr>
          <w:ilvl w:val="0"/>
          <w:numId w:val="1"/>
        </w:numPr>
        <w:spacing w:line="240" w:lineRule="auto"/>
        <w:ind w:left="0" w:hanging="284"/>
        <w:rPr>
          <w:rFonts w:ascii="Cambria" w:hAnsi="Cambria" w:cstheme="minorHAnsi"/>
          <w:b/>
          <w:bCs/>
          <w:sz w:val="24"/>
          <w:szCs w:val="24"/>
        </w:rPr>
      </w:pPr>
      <w:r w:rsidRPr="009269F0">
        <w:rPr>
          <w:rFonts w:ascii="Cambria" w:hAnsi="Cambria" w:cstheme="minorHAnsi"/>
          <w:b/>
          <w:bCs/>
          <w:sz w:val="24"/>
          <w:szCs w:val="24"/>
        </w:rPr>
        <w:t xml:space="preserve">Zakres czynności </w:t>
      </w:r>
      <w:r w:rsidR="00EC2E0A" w:rsidRPr="009269F0">
        <w:rPr>
          <w:rFonts w:ascii="Cambria" w:hAnsi="Cambria" w:cstheme="minorHAnsi"/>
          <w:b/>
          <w:bCs/>
          <w:sz w:val="24"/>
          <w:szCs w:val="24"/>
        </w:rPr>
        <w:t>ochrony Sądu</w:t>
      </w:r>
      <w:r w:rsidR="00724264" w:rsidRPr="009269F0">
        <w:rPr>
          <w:rFonts w:ascii="Cambria" w:hAnsi="Cambria" w:cstheme="minorHAnsi"/>
          <w:b/>
          <w:bCs/>
          <w:sz w:val="24"/>
          <w:szCs w:val="24"/>
        </w:rPr>
        <w:t xml:space="preserve"> Rejonowego w Oleśnicy</w:t>
      </w:r>
      <w:r w:rsidR="00EC2E0A" w:rsidRPr="009269F0">
        <w:rPr>
          <w:rFonts w:ascii="Cambria" w:hAnsi="Cambria" w:cstheme="minorHAnsi"/>
          <w:b/>
          <w:bCs/>
          <w:sz w:val="24"/>
          <w:szCs w:val="24"/>
        </w:rPr>
        <w:t>:</w:t>
      </w:r>
    </w:p>
    <w:p w14:paraId="6F70ACD0" w14:textId="211F7441" w:rsidR="00EC2E0A" w:rsidRPr="009F675C" w:rsidRDefault="00EC2E0A" w:rsidP="002A2749">
      <w:pPr>
        <w:pStyle w:val="Akapitzlist"/>
        <w:numPr>
          <w:ilvl w:val="0"/>
          <w:numId w:val="6"/>
        </w:numPr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stały dozór sygnałów przesyłanych przez systemy: dozoru wizyjnego i sygnalizacji alarmowania pożaru  znajdujące się w budynk</w:t>
      </w:r>
      <w:r w:rsidR="003D301E" w:rsidRPr="009F675C">
        <w:rPr>
          <w:rFonts w:ascii="Cambria" w:hAnsi="Cambria" w:cstheme="minorHAnsi"/>
          <w:sz w:val="20"/>
          <w:szCs w:val="20"/>
        </w:rPr>
        <w:t>u sądu</w:t>
      </w:r>
      <w:r w:rsidRPr="009F675C">
        <w:rPr>
          <w:rFonts w:ascii="Cambria" w:hAnsi="Cambria" w:cstheme="minorHAnsi"/>
          <w:sz w:val="20"/>
          <w:szCs w:val="20"/>
        </w:rPr>
        <w:t>;</w:t>
      </w:r>
    </w:p>
    <w:p w14:paraId="50A2A358" w14:textId="77777777" w:rsidR="00EC2E0A" w:rsidRPr="009F675C" w:rsidRDefault="00EC2E0A" w:rsidP="002A2749">
      <w:pPr>
        <w:numPr>
          <w:ilvl w:val="0"/>
          <w:numId w:val="6"/>
        </w:numPr>
        <w:spacing w:line="240" w:lineRule="auto"/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 xml:space="preserve">obsługa stanowisk systemów dozoru wizyjnego w godzinach służby przez wszystkie dni </w:t>
      </w:r>
      <w:r w:rsidRPr="009F675C">
        <w:rPr>
          <w:rFonts w:ascii="Cambria" w:hAnsi="Cambria" w:cstheme="minorHAnsi"/>
          <w:sz w:val="20"/>
          <w:szCs w:val="20"/>
        </w:rPr>
        <w:br/>
        <w:t>w czasie trwania umowy;</w:t>
      </w:r>
    </w:p>
    <w:p w14:paraId="0A614382" w14:textId="008B71B0" w:rsidR="00EC2E0A" w:rsidRPr="009F675C" w:rsidRDefault="00EC2E0A" w:rsidP="002A2749">
      <w:pPr>
        <w:numPr>
          <w:ilvl w:val="0"/>
          <w:numId w:val="6"/>
        </w:numPr>
        <w:spacing w:line="240" w:lineRule="auto"/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wzmożony dozór budynk</w:t>
      </w:r>
      <w:r w:rsidR="003D301E" w:rsidRPr="009F675C">
        <w:rPr>
          <w:rFonts w:ascii="Cambria" w:hAnsi="Cambria" w:cstheme="minorHAnsi"/>
          <w:sz w:val="20"/>
          <w:szCs w:val="20"/>
        </w:rPr>
        <w:t>u</w:t>
      </w:r>
      <w:r w:rsidRPr="009F675C">
        <w:rPr>
          <w:rFonts w:ascii="Cambria" w:hAnsi="Cambria" w:cstheme="minorHAnsi"/>
          <w:sz w:val="20"/>
          <w:szCs w:val="20"/>
        </w:rPr>
        <w:t xml:space="preserve"> w godzinach popołudniowych i nocnych, ze zwracaniem szczególnej uwagi na wejścia boczne oraz na osoby</w:t>
      </w:r>
      <w:r w:rsidR="005E73A6" w:rsidRPr="009F675C">
        <w:rPr>
          <w:rFonts w:ascii="Cambria" w:hAnsi="Cambria" w:cstheme="minorHAnsi"/>
          <w:sz w:val="20"/>
          <w:szCs w:val="20"/>
        </w:rPr>
        <w:t xml:space="preserve"> sprzątające i </w:t>
      </w:r>
      <w:r w:rsidRPr="009F675C">
        <w:rPr>
          <w:rFonts w:ascii="Cambria" w:hAnsi="Cambria" w:cstheme="minorHAnsi"/>
          <w:sz w:val="20"/>
          <w:szCs w:val="20"/>
        </w:rPr>
        <w:t>inne, przebywające w tym czasie w budynku na wezwanie sądu - celem przebadania przez biegłych z zakresu medycyny;</w:t>
      </w:r>
    </w:p>
    <w:p w14:paraId="50679237" w14:textId="77777777" w:rsidR="00EC2E0A" w:rsidRPr="009F675C" w:rsidRDefault="00EC2E0A" w:rsidP="002A2749">
      <w:pPr>
        <w:numPr>
          <w:ilvl w:val="0"/>
          <w:numId w:val="6"/>
        </w:numPr>
        <w:spacing w:line="240" w:lineRule="auto"/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przeprowadzanie kontroli pomieszczeń i otoczenia po godzinach urzędowania sądu oraz w dni wolne od pracy i święta, nie rzadziej niż co dwie godziny oraz odnotowywanie ewentualnych uwag i nieprawidłowości w książce obchodu;</w:t>
      </w:r>
    </w:p>
    <w:p w14:paraId="30612677" w14:textId="77777777" w:rsidR="00EC2E0A" w:rsidRPr="009F675C" w:rsidRDefault="00EC2E0A" w:rsidP="002A2749">
      <w:pPr>
        <w:numPr>
          <w:ilvl w:val="0"/>
          <w:numId w:val="6"/>
        </w:numPr>
        <w:spacing w:line="240" w:lineRule="auto"/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stałe patrolowanie  korytarzy w godzinach pracy przez 1 pracownika ochrony;</w:t>
      </w:r>
    </w:p>
    <w:p w14:paraId="1A0D7EF2" w14:textId="77777777" w:rsidR="00EC2E0A" w:rsidRPr="009F675C" w:rsidRDefault="00EC2E0A" w:rsidP="002A2749">
      <w:pPr>
        <w:numPr>
          <w:ilvl w:val="0"/>
          <w:numId w:val="6"/>
        </w:numPr>
        <w:spacing w:line="240" w:lineRule="auto"/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otwieranie i zamykanie drzwi wejściowych do budynku sądu – jego pracownikom, przed rozpoczęciem pracy i po jej zakończeniu;</w:t>
      </w:r>
    </w:p>
    <w:p w14:paraId="12CBC9FB" w14:textId="77777777" w:rsidR="00EC2E0A" w:rsidRPr="009F675C" w:rsidRDefault="00EC2E0A" w:rsidP="002A2749">
      <w:pPr>
        <w:numPr>
          <w:ilvl w:val="0"/>
          <w:numId w:val="6"/>
        </w:numPr>
        <w:spacing w:line="240" w:lineRule="auto"/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gospodarka kluczami (m.in. wydawanie kluczy pracownikom i ich przyjmowanie oraz otwieranie pomieszczeń osobom sprzątającym – nie więcej jak trzy pomieszczenia jednocześnie na każdym piętrze, a następnie skontrolowanie tych pomieszczeń po zakończeniu sprzątania i ich zamykanie, a także – w związku z zatrudnianiem nowych osób sprzątających – zwrócenie szczególnej uwagi na tych pracowników) - zgodnie z procedurami obowiązującymi u Zamawiającego;</w:t>
      </w:r>
    </w:p>
    <w:p w14:paraId="2F106146" w14:textId="77777777" w:rsidR="00EC2E0A" w:rsidRPr="009F675C" w:rsidRDefault="00EC2E0A" w:rsidP="002A2749">
      <w:pPr>
        <w:numPr>
          <w:ilvl w:val="0"/>
          <w:numId w:val="6"/>
        </w:numPr>
        <w:spacing w:line="240" w:lineRule="auto"/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prowadzenie ewidencji osób, które - za zgodą przełożonych - wykonują pracę na terenie sądu po godzinach urzędowania;</w:t>
      </w:r>
    </w:p>
    <w:p w14:paraId="22709206" w14:textId="77777777" w:rsidR="00EC2E0A" w:rsidRPr="009F675C" w:rsidRDefault="00EC2E0A" w:rsidP="002A2749">
      <w:pPr>
        <w:numPr>
          <w:ilvl w:val="0"/>
          <w:numId w:val="6"/>
        </w:numPr>
        <w:spacing w:line="240" w:lineRule="auto"/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sprawdzanie zamknięcia drzwi i okien oraz wyłączanie urządzeń elektrycznych po       opuszczeniu obiektu przez pracowników sądu i firmy sprzątającej;</w:t>
      </w:r>
    </w:p>
    <w:p w14:paraId="539EB09E" w14:textId="32FE761D" w:rsidR="00EC2E0A" w:rsidRPr="009F675C" w:rsidRDefault="00EC2E0A" w:rsidP="002A2749">
      <w:pPr>
        <w:numPr>
          <w:ilvl w:val="0"/>
          <w:numId w:val="6"/>
        </w:numPr>
        <w:spacing w:line="240" w:lineRule="auto"/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 xml:space="preserve">wezwanie grupy interwencyjnej w przypadku wystąpienia zagrożenia lub innej potrzeby (Zamawiający wymaga pojawienia się grupy w czasie do </w:t>
      </w:r>
      <w:r w:rsidR="00724264" w:rsidRPr="009F675C">
        <w:rPr>
          <w:rFonts w:ascii="Cambria" w:hAnsi="Cambria" w:cstheme="minorHAnsi"/>
          <w:sz w:val="20"/>
          <w:szCs w:val="20"/>
        </w:rPr>
        <w:t>2</w:t>
      </w:r>
      <w:r w:rsidRPr="009F675C">
        <w:rPr>
          <w:rFonts w:ascii="Cambria" w:hAnsi="Cambria" w:cstheme="minorHAnsi"/>
          <w:sz w:val="20"/>
          <w:szCs w:val="20"/>
        </w:rPr>
        <w:t>0 minut od wezwania);</w:t>
      </w:r>
      <w:r w:rsidRPr="009F675C">
        <w:rPr>
          <w:rFonts w:ascii="Cambria" w:hAnsi="Cambria" w:cstheme="minorHAnsi"/>
          <w:sz w:val="20"/>
          <w:szCs w:val="20"/>
        </w:rPr>
        <w:tab/>
      </w:r>
    </w:p>
    <w:p w14:paraId="0423A2DE" w14:textId="77777777" w:rsidR="00EC2E0A" w:rsidRPr="009F675C" w:rsidRDefault="00EC2E0A" w:rsidP="002A2749">
      <w:pPr>
        <w:numPr>
          <w:ilvl w:val="0"/>
          <w:numId w:val="6"/>
        </w:numPr>
        <w:spacing w:line="240" w:lineRule="auto"/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ujawnianie faktów dewastacji mienia i niezwłoczne przekazywanie tych informacji Zamawiającemu;</w:t>
      </w:r>
    </w:p>
    <w:p w14:paraId="662BE0F5" w14:textId="77777777" w:rsidR="00EC2E0A" w:rsidRPr="009F675C" w:rsidRDefault="00EC2E0A" w:rsidP="002A2749">
      <w:pPr>
        <w:numPr>
          <w:ilvl w:val="0"/>
          <w:numId w:val="6"/>
        </w:numPr>
        <w:spacing w:line="240" w:lineRule="auto"/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podejmowanie czynności – zgodnie z opracowanymi procedurami – w przypadku stwierdzenia zagrożenia lub nieprawidłowości funkcjonowania urządzeń (dotyczy pożaru, włamania, zaniku zasilania elektrycznego, awarii w instalacjach wodno- kanalizacyjnych, c.o., gazu, systemów monitorujących);</w:t>
      </w:r>
    </w:p>
    <w:p w14:paraId="3C620DB1" w14:textId="77777777" w:rsidR="00EC2E0A" w:rsidRPr="009F675C" w:rsidRDefault="00EC2E0A" w:rsidP="002A2749">
      <w:pPr>
        <w:numPr>
          <w:ilvl w:val="0"/>
          <w:numId w:val="6"/>
        </w:numPr>
        <w:spacing w:line="240" w:lineRule="auto"/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czuwanie nad sprawnością sygnalizacji alarmowej, p.poż. i antywłamaniowej;</w:t>
      </w:r>
    </w:p>
    <w:p w14:paraId="18B40E5A" w14:textId="77777777" w:rsidR="00EC2E0A" w:rsidRPr="009F675C" w:rsidRDefault="00EC2E0A" w:rsidP="002A2749">
      <w:pPr>
        <w:numPr>
          <w:ilvl w:val="0"/>
          <w:numId w:val="6"/>
        </w:numPr>
        <w:spacing w:line="240" w:lineRule="auto"/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 xml:space="preserve">postępowanie zgodnie z instrukcją alarmową p.poż. i bhp oraz zasadami postępowania </w:t>
      </w:r>
      <w:r w:rsidRPr="009F675C">
        <w:rPr>
          <w:rFonts w:ascii="Cambria" w:hAnsi="Cambria" w:cstheme="minorHAnsi"/>
          <w:sz w:val="20"/>
          <w:szCs w:val="20"/>
        </w:rPr>
        <w:br/>
        <w:t>w wypadku zagrożenia bezpieczeństwa  życia ludzi;</w:t>
      </w:r>
    </w:p>
    <w:p w14:paraId="4E975E5F" w14:textId="77777777" w:rsidR="00EC2E0A" w:rsidRPr="009F675C" w:rsidRDefault="00EC2E0A" w:rsidP="002A2749">
      <w:pPr>
        <w:numPr>
          <w:ilvl w:val="0"/>
          <w:numId w:val="6"/>
        </w:numPr>
        <w:spacing w:line="240" w:lineRule="auto"/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w przypadkach zdarzeń nadzwyczajnych, w sytuacjach nie cierpiących zwłoki, powiadamianie – na zlecenie Zamawiającego lub samodzielnie – odpowiednich służb oraz zabezpieczenie miejsca ich działalności;</w:t>
      </w:r>
    </w:p>
    <w:p w14:paraId="200C4DE3" w14:textId="77777777" w:rsidR="00EC2E0A" w:rsidRPr="009F675C" w:rsidRDefault="00EC2E0A" w:rsidP="002A2749">
      <w:pPr>
        <w:numPr>
          <w:ilvl w:val="0"/>
          <w:numId w:val="6"/>
        </w:numPr>
        <w:spacing w:line="240" w:lineRule="auto"/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dbanie o schludny wygląd osobisty, kulturę, taktowne zachowanie w stosunku do  pracowników i interesantów sądu;</w:t>
      </w:r>
    </w:p>
    <w:p w14:paraId="1314BC1C" w14:textId="77777777" w:rsidR="00EC2E0A" w:rsidRPr="009F675C" w:rsidRDefault="00EC2E0A" w:rsidP="002A2749">
      <w:pPr>
        <w:numPr>
          <w:ilvl w:val="0"/>
          <w:numId w:val="6"/>
        </w:numPr>
        <w:spacing w:line="240" w:lineRule="auto"/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wykonywanie innych zadań, stawianych doraźnie przez przełożonych, w zakresie ochrony fizycznej obiektu, w tym obsługa nagrywających urządzeń monitorujących;</w:t>
      </w:r>
    </w:p>
    <w:p w14:paraId="1D812BF5" w14:textId="77777777" w:rsidR="00EC2E0A" w:rsidRPr="009F675C" w:rsidRDefault="00EC2E0A" w:rsidP="002A2749">
      <w:pPr>
        <w:numPr>
          <w:ilvl w:val="0"/>
          <w:numId w:val="6"/>
        </w:numPr>
        <w:spacing w:line="240" w:lineRule="auto"/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prowadzenie książek służby w dozorowanych obiektach;</w:t>
      </w:r>
    </w:p>
    <w:p w14:paraId="7F8008CD" w14:textId="77777777" w:rsidR="00EC2E0A" w:rsidRPr="009F675C" w:rsidRDefault="00EC2E0A" w:rsidP="002A2749">
      <w:pPr>
        <w:numPr>
          <w:ilvl w:val="0"/>
          <w:numId w:val="6"/>
        </w:numPr>
        <w:spacing w:line="240" w:lineRule="auto"/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powiadamianie Zamawiającego o zdarzeniach powodujących naruszenie porządku;</w:t>
      </w:r>
    </w:p>
    <w:p w14:paraId="6DDEA684" w14:textId="77777777" w:rsidR="00EC2E0A" w:rsidRPr="009F675C" w:rsidRDefault="00EC2E0A" w:rsidP="002A2749">
      <w:pPr>
        <w:numPr>
          <w:ilvl w:val="0"/>
          <w:numId w:val="6"/>
        </w:numPr>
        <w:spacing w:line="240" w:lineRule="auto"/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patrolowanie korytarzy po godzinach pracy sądu - wg przyjętego harmonogramu;</w:t>
      </w:r>
    </w:p>
    <w:p w14:paraId="51CA911F" w14:textId="77777777" w:rsidR="00EC2E0A" w:rsidRPr="009F675C" w:rsidRDefault="00EC2E0A" w:rsidP="002A2749">
      <w:pPr>
        <w:numPr>
          <w:ilvl w:val="0"/>
          <w:numId w:val="6"/>
        </w:numPr>
        <w:spacing w:line="240" w:lineRule="auto"/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lastRenderedPageBreak/>
        <w:t>sporządzanie meldunku pisemnego w „Książce zdarzeń stałego dyżuru” przed zakończeniem stałego dyżuru, a następnie – po przybyciu zmiennika – podpisywanie przez obydwu zadania i przyjęcia dyżuru;</w:t>
      </w:r>
    </w:p>
    <w:p w14:paraId="632E408E" w14:textId="60A96539" w:rsidR="00EC2E0A" w:rsidRPr="009F675C" w:rsidRDefault="00EC2E0A" w:rsidP="002A2749">
      <w:pPr>
        <w:numPr>
          <w:ilvl w:val="0"/>
          <w:numId w:val="6"/>
        </w:numPr>
        <w:spacing w:line="240" w:lineRule="auto"/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 xml:space="preserve"> w okresie jesienno-zimowym przy opadających liściach i obfitych opadach śniegu - utrzymywanie porządku przed wejściami do budynku </w:t>
      </w:r>
      <w:r w:rsidR="00724264" w:rsidRPr="009F675C">
        <w:rPr>
          <w:rFonts w:ascii="Cambria" w:hAnsi="Cambria" w:cstheme="minorHAnsi"/>
          <w:sz w:val="20"/>
          <w:szCs w:val="20"/>
        </w:rPr>
        <w:t>s</w:t>
      </w:r>
      <w:r w:rsidRPr="009F675C">
        <w:rPr>
          <w:rFonts w:ascii="Cambria" w:hAnsi="Cambria" w:cstheme="minorHAnsi"/>
          <w:sz w:val="20"/>
          <w:szCs w:val="20"/>
        </w:rPr>
        <w:t>ądu;</w:t>
      </w:r>
    </w:p>
    <w:p w14:paraId="006F6FD1" w14:textId="77777777" w:rsidR="00EC2E0A" w:rsidRPr="009F675C" w:rsidRDefault="00EC2E0A" w:rsidP="002A2749">
      <w:pPr>
        <w:numPr>
          <w:ilvl w:val="0"/>
          <w:numId w:val="6"/>
        </w:numPr>
        <w:spacing w:line="240" w:lineRule="auto"/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 xml:space="preserve"> wywieszanie i zdejmowanie flag na polecenie Zamawiającego;</w:t>
      </w:r>
    </w:p>
    <w:p w14:paraId="4E214B70" w14:textId="3B19FE82" w:rsidR="00EC2E0A" w:rsidRPr="009F675C" w:rsidRDefault="00EC2E0A" w:rsidP="002A2749">
      <w:pPr>
        <w:numPr>
          <w:ilvl w:val="0"/>
          <w:numId w:val="6"/>
        </w:numPr>
        <w:spacing w:line="240" w:lineRule="auto"/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absolutny zakaz wpuszczania os</w:t>
      </w:r>
      <w:r w:rsidRPr="009F675C">
        <w:rPr>
          <w:rFonts w:ascii="Cambria" w:hAnsi="Cambria" w:cstheme="minorHAnsi"/>
          <w:sz w:val="20"/>
          <w:szCs w:val="20"/>
          <w:lang w:val="el-GR"/>
        </w:rPr>
        <w:t>ό</w:t>
      </w:r>
      <w:r w:rsidRPr="009F675C">
        <w:rPr>
          <w:rFonts w:ascii="Cambria" w:hAnsi="Cambria" w:cstheme="minorHAnsi"/>
          <w:sz w:val="20"/>
          <w:szCs w:val="20"/>
        </w:rPr>
        <w:t xml:space="preserve">b nieupoważnionych do przebywania w budynku Zamawiającego po godzinach urzędowania </w:t>
      </w:r>
      <w:r w:rsidR="00724264" w:rsidRPr="009F675C">
        <w:rPr>
          <w:rFonts w:ascii="Cambria" w:hAnsi="Cambria" w:cstheme="minorHAnsi"/>
          <w:sz w:val="20"/>
          <w:szCs w:val="20"/>
        </w:rPr>
        <w:t>s</w:t>
      </w:r>
      <w:r w:rsidRPr="009F675C">
        <w:rPr>
          <w:rFonts w:ascii="Cambria" w:hAnsi="Cambria" w:cstheme="minorHAnsi"/>
          <w:sz w:val="20"/>
          <w:szCs w:val="20"/>
        </w:rPr>
        <w:t>ądu oraz podejmowania w tym czasie interwencji w przypadku prób zakłócania ładu i porządku poza terenem budynku;</w:t>
      </w:r>
    </w:p>
    <w:p w14:paraId="6E57EF76" w14:textId="66B1973E" w:rsidR="00EC2E0A" w:rsidRPr="009F675C" w:rsidRDefault="00EC2E0A" w:rsidP="002A2749">
      <w:pPr>
        <w:numPr>
          <w:ilvl w:val="0"/>
          <w:numId w:val="6"/>
        </w:numPr>
        <w:spacing w:line="240" w:lineRule="auto"/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 xml:space="preserve"> powiadamianie właściwych służb o naruszeniach porządku publicznego na terenie przyległym do budynku </w:t>
      </w:r>
      <w:r w:rsidR="00724264" w:rsidRPr="009F675C">
        <w:rPr>
          <w:rFonts w:ascii="Cambria" w:hAnsi="Cambria" w:cstheme="minorHAnsi"/>
          <w:sz w:val="20"/>
          <w:szCs w:val="20"/>
        </w:rPr>
        <w:t>s</w:t>
      </w:r>
      <w:r w:rsidRPr="009F675C">
        <w:rPr>
          <w:rFonts w:ascii="Cambria" w:hAnsi="Cambria" w:cstheme="minorHAnsi"/>
          <w:sz w:val="20"/>
          <w:szCs w:val="20"/>
        </w:rPr>
        <w:t xml:space="preserve">ądu oraz sporządzenie z powyższych czynności pisemnych raportów i powiadamianie o tym fakcie </w:t>
      </w:r>
      <w:r w:rsidR="00724264" w:rsidRPr="009F675C">
        <w:rPr>
          <w:rFonts w:ascii="Cambria" w:hAnsi="Cambria" w:cstheme="minorHAnsi"/>
          <w:sz w:val="20"/>
          <w:szCs w:val="20"/>
        </w:rPr>
        <w:t>d</w:t>
      </w:r>
      <w:r w:rsidRPr="009F675C">
        <w:rPr>
          <w:rFonts w:ascii="Cambria" w:hAnsi="Cambria" w:cstheme="minorHAnsi"/>
          <w:sz w:val="20"/>
          <w:szCs w:val="20"/>
        </w:rPr>
        <w:t xml:space="preserve">yrektora </w:t>
      </w:r>
      <w:r w:rsidR="00724264" w:rsidRPr="009F675C">
        <w:rPr>
          <w:rFonts w:ascii="Cambria" w:hAnsi="Cambria" w:cstheme="minorHAnsi"/>
          <w:sz w:val="20"/>
          <w:szCs w:val="20"/>
        </w:rPr>
        <w:t>s</w:t>
      </w:r>
      <w:r w:rsidR="005E2DCF" w:rsidRPr="009F675C">
        <w:rPr>
          <w:rFonts w:ascii="Cambria" w:hAnsi="Cambria" w:cstheme="minorHAnsi"/>
          <w:sz w:val="20"/>
          <w:szCs w:val="20"/>
        </w:rPr>
        <w:t>ądu;</w:t>
      </w:r>
    </w:p>
    <w:p w14:paraId="46040E6C" w14:textId="380708BB" w:rsidR="005E2DCF" w:rsidRPr="009F675C" w:rsidRDefault="005E2DCF" w:rsidP="005E2DCF">
      <w:pPr>
        <w:numPr>
          <w:ilvl w:val="0"/>
          <w:numId w:val="6"/>
        </w:numPr>
        <w:spacing w:line="240" w:lineRule="auto"/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 xml:space="preserve">sporządzanie protokołu z przeprowadzonych czynności, w tym z czynności </w:t>
      </w:r>
      <w:r w:rsidRPr="009F675C">
        <w:rPr>
          <w:rFonts w:ascii="Cambria" w:hAnsi="Cambria"/>
          <w:sz w:val="20"/>
          <w:szCs w:val="20"/>
        </w:rPr>
        <w:t>przeglądania zawartości bagażu lub odzieży osoby wchodzącej do budynku sądu, zgodnie z treścią Rozporządzenia Ministra Sprawiedliwości z dnia 27 września 2023 r. w sprawie dokumentowania czynności przeglądania zawartości bagażu lub odzieży osób wchodzących do budynków sądów (Dz.U. z 2023 poz.</w:t>
      </w:r>
      <w:r w:rsidR="00576F57" w:rsidRPr="009F675C">
        <w:rPr>
          <w:rFonts w:ascii="Cambria" w:hAnsi="Cambria"/>
          <w:sz w:val="20"/>
          <w:szCs w:val="20"/>
        </w:rPr>
        <w:t xml:space="preserve"> </w:t>
      </w:r>
      <w:r w:rsidRPr="009F675C">
        <w:rPr>
          <w:rFonts w:ascii="Cambria" w:hAnsi="Cambria"/>
          <w:sz w:val="20"/>
          <w:szCs w:val="20"/>
        </w:rPr>
        <w:t>2030).</w:t>
      </w:r>
    </w:p>
    <w:p w14:paraId="3E8A7D20" w14:textId="77777777" w:rsidR="00EC2E0A" w:rsidRDefault="00EC2E0A" w:rsidP="002A2749">
      <w:pPr>
        <w:spacing w:line="240" w:lineRule="auto"/>
        <w:rPr>
          <w:rFonts w:ascii="Cambria" w:hAnsi="Cambria" w:cstheme="minorHAnsi"/>
          <w:b/>
          <w:sz w:val="24"/>
          <w:szCs w:val="24"/>
        </w:rPr>
      </w:pPr>
    </w:p>
    <w:p w14:paraId="77799210" w14:textId="649754A4" w:rsidR="00C46008" w:rsidRPr="00A17C59" w:rsidRDefault="00507C75" w:rsidP="00C46008">
      <w:pPr>
        <w:spacing w:line="240" w:lineRule="auto"/>
        <w:ind w:left="67" w:hanging="10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II. </w:t>
      </w:r>
      <w:r w:rsidR="00C46008" w:rsidRPr="00A17C59">
        <w:rPr>
          <w:rFonts w:ascii="Cambria" w:hAnsi="Cambria"/>
          <w:b/>
          <w:sz w:val="24"/>
          <w:szCs w:val="24"/>
        </w:rPr>
        <w:t xml:space="preserve">Szczegółowy zakres czynności i obowiązków pracownika ochrony: </w:t>
      </w:r>
    </w:p>
    <w:p w14:paraId="34385019" w14:textId="712E1740" w:rsidR="00C46008" w:rsidRPr="009F675C" w:rsidRDefault="00C46008" w:rsidP="00A17C59">
      <w:pPr>
        <w:pStyle w:val="Akapitzlist"/>
        <w:numPr>
          <w:ilvl w:val="0"/>
          <w:numId w:val="20"/>
        </w:numPr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Otwiera budynek o godz. 6.00. Zamyka budynek dla interesantów o godz. 16.00 we wszystkie dni robocze z wyjątkiem poniedziałku, kiedy budynek powinien być zamykany o godz. 18.00. Otwiera i zamyka bramę wjazdową do budynku w ustalonych przez osoby administrujące obiektem godzinach.  </w:t>
      </w:r>
    </w:p>
    <w:p w14:paraId="6F659B5B" w14:textId="77777777" w:rsidR="00C46008" w:rsidRPr="009F675C" w:rsidRDefault="00C46008" w:rsidP="00A17C59">
      <w:pPr>
        <w:pStyle w:val="Akapitzlist"/>
        <w:numPr>
          <w:ilvl w:val="0"/>
          <w:numId w:val="20"/>
        </w:numPr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Nadzoruje ruch osobowy wejściem głównym i od strony parkingu wykorzystując telewizję przemysłową zwaną dalej telewizją i inne urządzenia techniczne, istotne zdarzenia ze służby (m.in. przyjęcie i zdanie służby) odnotowuje na bieżąco w „Dzienniku zmiany”. </w:t>
      </w:r>
    </w:p>
    <w:p w14:paraId="2805EED1" w14:textId="77777777" w:rsidR="00C46008" w:rsidRPr="009F675C" w:rsidRDefault="00C46008" w:rsidP="00A17C59">
      <w:pPr>
        <w:pStyle w:val="Akapitzlist"/>
        <w:numPr>
          <w:ilvl w:val="0"/>
          <w:numId w:val="20"/>
        </w:numPr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>Nadzoruje ruch pojazdów firm zaopatrujących i obsługujących Sąd od strony ulicy i parkingu, posługując się telewizją, domofonem/</w:t>
      </w:r>
      <w:proofErr w:type="spellStart"/>
      <w:r w:rsidRPr="009F675C">
        <w:rPr>
          <w:rFonts w:ascii="Cambria" w:hAnsi="Cambria"/>
          <w:sz w:val="20"/>
          <w:szCs w:val="20"/>
        </w:rPr>
        <w:t>videdomofonem</w:t>
      </w:r>
      <w:proofErr w:type="spellEnd"/>
      <w:r w:rsidRPr="009F675C">
        <w:rPr>
          <w:rFonts w:ascii="Cambria" w:hAnsi="Cambria"/>
          <w:sz w:val="20"/>
          <w:szCs w:val="20"/>
        </w:rPr>
        <w:t xml:space="preserve"> i innymi urządzeniami technicznymi. W tym zakresie korzysta z wykazu firm świadczących usługi na rzecz Zamawiającego. </w:t>
      </w:r>
    </w:p>
    <w:p w14:paraId="06A78C0A" w14:textId="77777777" w:rsidR="00C46008" w:rsidRPr="009F675C" w:rsidRDefault="00C46008" w:rsidP="00A17C59">
      <w:pPr>
        <w:pStyle w:val="Akapitzlist"/>
        <w:numPr>
          <w:ilvl w:val="0"/>
          <w:numId w:val="20"/>
        </w:numPr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Nadzoruje ruch pojazdów pracowników i innych osób uprawnionych do parkowania na terenie posesji Sądu, reagując w przypadku wjazdu osoby nieuprawnionej i powiadamiając o tym zdarzeniu uprawnionych pracowników Oddziału Administracyjnego. </w:t>
      </w:r>
    </w:p>
    <w:p w14:paraId="64B41361" w14:textId="77777777" w:rsidR="00C46008" w:rsidRPr="009F675C" w:rsidRDefault="00C46008" w:rsidP="00A17C59">
      <w:pPr>
        <w:pStyle w:val="Akapitzlist"/>
        <w:numPr>
          <w:ilvl w:val="0"/>
          <w:numId w:val="20"/>
        </w:numPr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Prowadzi stałą obserwację monitorów pokazujących obraz z kamer przemysłowych rozmieszczonych w budynku i na zewnątrz i reaguje stosownie do występujących zagrożeń. </w:t>
      </w:r>
    </w:p>
    <w:p w14:paraId="6B584F78" w14:textId="2D7A6133" w:rsidR="00C46008" w:rsidRPr="009F675C" w:rsidRDefault="00C46008" w:rsidP="00A17C59">
      <w:pPr>
        <w:pStyle w:val="Akapitzlist"/>
        <w:numPr>
          <w:ilvl w:val="0"/>
          <w:numId w:val="20"/>
        </w:numPr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>Monitoruje systemy alarmowe, ostrzegawcze, elektroenergetyczne</w:t>
      </w:r>
      <w:r w:rsidR="00E951BF" w:rsidRPr="009F675C">
        <w:rPr>
          <w:rFonts w:ascii="Cambria" w:hAnsi="Cambria"/>
          <w:sz w:val="20"/>
          <w:szCs w:val="20"/>
        </w:rPr>
        <w:t xml:space="preserve"> i</w:t>
      </w:r>
      <w:r w:rsidRPr="009F675C">
        <w:rPr>
          <w:rFonts w:ascii="Cambria" w:hAnsi="Cambria"/>
          <w:sz w:val="20"/>
          <w:szCs w:val="20"/>
        </w:rPr>
        <w:t xml:space="preserve"> in. zainstalowane w budynku. W dni robocze uzbraja systemy przeciwwłamaniowe po opuszczeniu obiektów przez pracowników Zamawiającego a w dni wolne od pracy przez całą dobę. Z uzbrojenia i przyczyn rozbrojenia systemów sporządza raport, który przekazuje uprawnionym pracownikom Oddziału Administracyjnego. Informuje pracowników Oddziału Administracyjnego o zauważonych nieprawidłowościach w działaniu monitorowanych systemów. </w:t>
      </w:r>
    </w:p>
    <w:p w14:paraId="35EDA9A1" w14:textId="77777777" w:rsidR="00C46008" w:rsidRPr="009F675C" w:rsidRDefault="00C46008" w:rsidP="00A17C59">
      <w:pPr>
        <w:pStyle w:val="Akapitzlist"/>
        <w:numPr>
          <w:ilvl w:val="0"/>
          <w:numId w:val="20"/>
        </w:numPr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Udziela interesantom przebywającym w obiekcie krótkich informacji organizacyjnych, informacji dotyczących umiejscowienia Biura Podawczego, Biura Podawczego V Wydziału Ksiąg Wieczystych, Biura Obsługi Interesantów (planowane uruchomienie w 2027 r.), rozkładu </w:t>
      </w:r>
      <w:proofErr w:type="spellStart"/>
      <w:r w:rsidRPr="009F675C">
        <w:rPr>
          <w:rFonts w:ascii="Cambria" w:hAnsi="Cambria"/>
          <w:sz w:val="20"/>
          <w:szCs w:val="20"/>
        </w:rPr>
        <w:t>sal</w:t>
      </w:r>
      <w:proofErr w:type="spellEnd"/>
      <w:r w:rsidRPr="009F675C">
        <w:rPr>
          <w:rFonts w:ascii="Cambria" w:hAnsi="Cambria"/>
          <w:sz w:val="20"/>
          <w:szCs w:val="20"/>
        </w:rPr>
        <w:t xml:space="preserve"> rozpraw, ciągów komunikacyjnych, toalet, tablic informacyjnych. </w:t>
      </w:r>
    </w:p>
    <w:p w14:paraId="799142DA" w14:textId="77777777" w:rsidR="00C46008" w:rsidRPr="009F675C" w:rsidRDefault="00C46008" w:rsidP="00A17C59">
      <w:pPr>
        <w:pStyle w:val="Akapitzlist"/>
        <w:numPr>
          <w:ilvl w:val="0"/>
          <w:numId w:val="20"/>
        </w:numPr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Prowadzi ewidencję wydanych i przyjętych na przechowanie kluczy do pomieszczeń sądowych poprzez odpowiednie zapisy w „Książce ewidencji kluczy” - fakt zdania klucza/kluczy Pracownik  ochrony potwierdza swoim czytelnym podpisem.  </w:t>
      </w:r>
    </w:p>
    <w:p w14:paraId="54BE9C55" w14:textId="77777777" w:rsidR="00C46008" w:rsidRPr="009F675C" w:rsidRDefault="00C46008" w:rsidP="00A17C59">
      <w:pPr>
        <w:pStyle w:val="Akapitzlist"/>
        <w:numPr>
          <w:ilvl w:val="0"/>
          <w:numId w:val="20"/>
        </w:numPr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Reaguje na dźwiękowe sygnały włamania i pożaru – rozpoznaje zdarzenie i postępuje zgodnie z Instrukcją Bezpieczeństwa Pożarowego.  </w:t>
      </w:r>
    </w:p>
    <w:p w14:paraId="2F803B87" w14:textId="77777777" w:rsidR="00C46008" w:rsidRPr="009F675C" w:rsidRDefault="00C46008" w:rsidP="00A17C59">
      <w:pPr>
        <w:pStyle w:val="Akapitzlist"/>
        <w:numPr>
          <w:ilvl w:val="0"/>
          <w:numId w:val="20"/>
        </w:numPr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Reaguje na sygnał systemu antynapadowego zainstalowanego w salach rozpraw i innych pomieszczeniach. </w:t>
      </w:r>
    </w:p>
    <w:p w14:paraId="65786AEE" w14:textId="14A61095" w:rsidR="00C46008" w:rsidRPr="009F675C" w:rsidRDefault="00C46008" w:rsidP="00A17C59">
      <w:pPr>
        <w:pStyle w:val="Akapitzlist"/>
        <w:numPr>
          <w:ilvl w:val="0"/>
          <w:numId w:val="20"/>
        </w:numPr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Reaguje w sytuacjach koniecznych do udzielania pierwszej pomocy przedmedycznej. </w:t>
      </w:r>
      <w:r w:rsidR="00D16E56" w:rsidRPr="009F675C">
        <w:rPr>
          <w:rFonts w:ascii="Cambria" w:hAnsi="Cambria"/>
          <w:sz w:val="20"/>
          <w:szCs w:val="20"/>
        </w:rPr>
        <w:br/>
      </w:r>
      <w:r w:rsidRPr="009F675C">
        <w:rPr>
          <w:rFonts w:ascii="Cambria" w:hAnsi="Cambria"/>
          <w:sz w:val="20"/>
          <w:szCs w:val="20"/>
        </w:rPr>
        <w:t xml:space="preserve">O wezwaniu pogotowia ratunkowego do pracownika lub interesanta niezwłocznie powiadamia pracowników Oddziału Administracyjnego. </w:t>
      </w:r>
    </w:p>
    <w:p w14:paraId="57AB11D6" w14:textId="77777777" w:rsidR="00C46008" w:rsidRPr="009F675C" w:rsidRDefault="00C46008" w:rsidP="00A17C59">
      <w:pPr>
        <w:pStyle w:val="Akapitzlist"/>
        <w:numPr>
          <w:ilvl w:val="0"/>
          <w:numId w:val="20"/>
        </w:numPr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Sprawdza - po zakończeniu pracy przez pracowników zewnętrznej firmy sprzątającej - czy w pomieszczeniach: </w:t>
      </w:r>
    </w:p>
    <w:p w14:paraId="58D835BA" w14:textId="77777777" w:rsidR="00C46008" w:rsidRPr="009F675C" w:rsidRDefault="00C46008" w:rsidP="00A17C59">
      <w:pPr>
        <w:pStyle w:val="Akapitzlist"/>
        <w:ind w:left="395" w:firstLine="0"/>
        <w:rPr>
          <w:rFonts w:ascii="Cambria" w:hAnsi="Cambria"/>
          <w:sz w:val="20"/>
          <w:szCs w:val="20"/>
        </w:rPr>
      </w:pPr>
      <w:r w:rsidRPr="009F675C">
        <w:rPr>
          <w:rFonts w:ascii="Cambria" w:eastAsia="Segoe UI Symbol" w:hAnsi="Cambria"/>
          <w:sz w:val="20"/>
          <w:szCs w:val="20"/>
        </w:rPr>
        <w:t>−</w:t>
      </w:r>
      <w:r w:rsidRPr="009F675C">
        <w:rPr>
          <w:rFonts w:ascii="Cambria" w:eastAsia="Arial" w:hAnsi="Cambria"/>
          <w:sz w:val="20"/>
          <w:szCs w:val="20"/>
        </w:rPr>
        <w:t xml:space="preserve"> </w:t>
      </w:r>
      <w:r w:rsidRPr="009F675C">
        <w:rPr>
          <w:rFonts w:ascii="Cambria" w:hAnsi="Cambria"/>
          <w:sz w:val="20"/>
          <w:szCs w:val="20"/>
        </w:rPr>
        <w:t xml:space="preserve">nie pozostały osoby nieupoważnione, </w:t>
      </w:r>
    </w:p>
    <w:p w14:paraId="79920B7D" w14:textId="77777777" w:rsidR="00C46008" w:rsidRPr="009F675C" w:rsidRDefault="00C46008" w:rsidP="00A17C59">
      <w:pPr>
        <w:pStyle w:val="Akapitzlist"/>
        <w:ind w:left="395" w:firstLine="0"/>
        <w:rPr>
          <w:rFonts w:ascii="Cambria" w:hAnsi="Cambria"/>
          <w:sz w:val="20"/>
          <w:szCs w:val="20"/>
        </w:rPr>
      </w:pPr>
      <w:r w:rsidRPr="009F675C">
        <w:rPr>
          <w:rFonts w:ascii="Cambria" w:eastAsia="Segoe UI Symbol" w:hAnsi="Cambria"/>
          <w:sz w:val="20"/>
          <w:szCs w:val="20"/>
        </w:rPr>
        <w:t>−</w:t>
      </w:r>
      <w:r w:rsidRPr="009F675C">
        <w:rPr>
          <w:rFonts w:ascii="Cambria" w:eastAsia="Arial" w:hAnsi="Cambria"/>
          <w:sz w:val="20"/>
          <w:szCs w:val="20"/>
        </w:rPr>
        <w:t xml:space="preserve"> </w:t>
      </w:r>
      <w:r w:rsidRPr="009F675C">
        <w:rPr>
          <w:rFonts w:ascii="Cambria" w:hAnsi="Cambria"/>
          <w:sz w:val="20"/>
          <w:szCs w:val="20"/>
        </w:rPr>
        <w:t xml:space="preserve">wyłączono światło i urządzenia elektryczne (w tym klimatyzatory), </w:t>
      </w:r>
    </w:p>
    <w:p w14:paraId="72CFC254" w14:textId="77777777" w:rsidR="00C46008" w:rsidRPr="009F675C" w:rsidRDefault="00C46008" w:rsidP="00A17C59">
      <w:pPr>
        <w:pStyle w:val="Akapitzlist"/>
        <w:ind w:left="395" w:firstLine="0"/>
        <w:rPr>
          <w:rFonts w:ascii="Cambria" w:hAnsi="Cambria"/>
          <w:sz w:val="20"/>
          <w:szCs w:val="20"/>
        </w:rPr>
      </w:pPr>
      <w:r w:rsidRPr="009F675C">
        <w:rPr>
          <w:rFonts w:ascii="Cambria" w:eastAsia="Segoe UI Symbol" w:hAnsi="Cambria"/>
          <w:sz w:val="20"/>
          <w:szCs w:val="20"/>
        </w:rPr>
        <w:t>−</w:t>
      </w:r>
      <w:r w:rsidRPr="009F675C">
        <w:rPr>
          <w:rFonts w:ascii="Cambria" w:eastAsia="Arial" w:hAnsi="Cambria"/>
          <w:sz w:val="20"/>
          <w:szCs w:val="20"/>
        </w:rPr>
        <w:t xml:space="preserve"> </w:t>
      </w:r>
      <w:r w:rsidRPr="009F675C">
        <w:rPr>
          <w:rFonts w:ascii="Cambria" w:hAnsi="Cambria"/>
          <w:sz w:val="20"/>
          <w:szCs w:val="20"/>
        </w:rPr>
        <w:t xml:space="preserve">zostały zamknięte okna i drzwi, </w:t>
      </w:r>
    </w:p>
    <w:p w14:paraId="275EFD8A" w14:textId="22EDB784" w:rsidR="00C46008" w:rsidRPr="009F675C" w:rsidRDefault="00C46008" w:rsidP="00A17C59">
      <w:pPr>
        <w:pStyle w:val="Akapitzlist"/>
        <w:ind w:left="395" w:firstLine="0"/>
        <w:rPr>
          <w:rFonts w:ascii="Cambria" w:hAnsi="Cambria"/>
          <w:sz w:val="20"/>
          <w:szCs w:val="20"/>
        </w:rPr>
      </w:pPr>
      <w:r w:rsidRPr="009F675C">
        <w:rPr>
          <w:rFonts w:ascii="Cambria" w:eastAsia="Segoe UI Symbol" w:hAnsi="Cambria"/>
          <w:sz w:val="20"/>
          <w:szCs w:val="20"/>
        </w:rPr>
        <w:lastRenderedPageBreak/>
        <w:t>−</w:t>
      </w:r>
      <w:r w:rsidR="00D16E56" w:rsidRPr="009F675C">
        <w:rPr>
          <w:rFonts w:ascii="Cambria" w:eastAsia="Arial" w:hAnsi="Cambria"/>
          <w:sz w:val="20"/>
          <w:szCs w:val="20"/>
        </w:rPr>
        <w:t xml:space="preserve"> </w:t>
      </w:r>
      <w:r w:rsidRPr="009F675C">
        <w:rPr>
          <w:rFonts w:ascii="Cambria" w:hAnsi="Cambria"/>
          <w:sz w:val="20"/>
          <w:szCs w:val="20"/>
        </w:rPr>
        <w:t xml:space="preserve">czy są sprawne urządzenia sanitarne, centralnego ogrzewania, czy jest zasilanie i oświetlenie zewnętrzne. </w:t>
      </w:r>
    </w:p>
    <w:p w14:paraId="023155B4" w14:textId="77777777" w:rsidR="00C46008" w:rsidRPr="009F675C" w:rsidRDefault="00C46008" w:rsidP="00A17C59">
      <w:pPr>
        <w:pStyle w:val="Akapitzlist"/>
        <w:numPr>
          <w:ilvl w:val="0"/>
          <w:numId w:val="20"/>
        </w:numPr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W przypadku wystąpienia braku zasilania elektrycznego po godzinach urzędowania Sądu             powiadamia niezwłocznie: </w:t>
      </w:r>
    </w:p>
    <w:p w14:paraId="39B18134" w14:textId="77777777" w:rsidR="00C46008" w:rsidRPr="009F675C" w:rsidRDefault="00C46008" w:rsidP="00A17C59">
      <w:pPr>
        <w:pStyle w:val="Akapitzlist"/>
        <w:ind w:left="395" w:firstLine="0"/>
        <w:rPr>
          <w:rFonts w:ascii="Cambria" w:hAnsi="Cambria"/>
          <w:sz w:val="20"/>
          <w:szCs w:val="20"/>
        </w:rPr>
      </w:pPr>
      <w:r w:rsidRPr="009F675C">
        <w:rPr>
          <w:rFonts w:ascii="Cambria" w:eastAsia="Segoe UI Symbol" w:hAnsi="Cambria"/>
          <w:sz w:val="20"/>
          <w:szCs w:val="20"/>
        </w:rPr>
        <w:t>−</w:t>
      </w:r>
      <w:r w:rsidRPr="009F675C">
        <w:rPr>
          <w:rFonts w:ascii="Cambria" w:eastAsia="Arial" w:hAnsi="Cambria"/>
          <w:sz w:val="20"/>
          <w:szCs w:val="20"/>
        </w:rPr>
        <w:t xml:space="preserve"> </w:t>
      </w:r>
      <w:r w:rsidRPr="009F675C">
        <w:rPr>
          <w:rFonts w:ascii="Cambria" w:hAnsi="Cambria"/>
          <w:sz w:val="20"/>
          <w:szCs w:val="20"/>
        </w:rPr>
        <w:t xml:space="preserve">Kierownika / Zastępcę Kierownika Oddziału Administracyjnego, </w:t>
      </w:r>
    </w:p>
    <w:p w14:paraId="69B6852D" w14:textId="77777777" w:rsidR="00C46008" w:rsidRPr="009F675C" w:rsidRDefault="00C46008" w:rsidP="00A17C59">
      <w:pPr>
        <w:pStyle w:val="Akapitzlist"/>
        <w:ind w:left="395" w:firstLine="0"/>
        <w:rPr>
          <w:rFonts w:ascii="Cambria" w:hAnsi="Cambria"/>
          <w:sz w:val="20"/>
          <w:szCs w:val="20"/>
        </w:rPr>
      </w:pPr>
      <w:r w:rsidRPr="009F675C">
        <w:rPr>
          <w:rFonts w:ascii="Cambria" w:eastAsia="Segoe UI Symbol" w:hAnsi="Cambria"/>
          <w:sz w:val="20"/>
          <w:szCs w:val="20"/>
        </w:rPr>
        <w:t>−</w:t>
      </w:r>
      <w:r w:rsidRPr="009F675C">
        <w:rPr>
          <w:rFonts w:ascii="Cambria" w:eastAsia="Arial" w:hAnsi="Cambria"/>
          <w:sz w:val="20"/>
          <w:szCs w:val="20"/>
        </w:rPr>
        <w:t xml:space="preserve"> </w:t>
      </w:r>
      <w:r w:rsidRPr="009F675C">
        <w:rPr>
          <w:rFonts w:ascii="Cambria" w:hAnsi="Cambria"/>
          <w:sz w:val="20"/>
          <w:szCs w:val="20"/>
        </w:rPr>
        <w:t xml:space="preserve">gdy kontakt z ww. osobami jest bezskuteczny pogotowie energetyczne dostawcy energii. </w:t>
      </w:r>
    </w:p>
    <w:p w14:paraId="5985F6F7" w14:textId="77777777" w:rsidR="00C46008" w:rsidRPr="009F675C" w:rsidRDefault="00C46008" w:rsidP="00A17C59">
      <w:pPr>
        <w:pStyle w:val="Akapitzlist"/>
        <w:numPr>
          <w:ilvl w:val="0"/>
          <w:numId w:val="20"/>
        </w:numPr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Sprawdza czy obiekt i teren wokół obiektu jest właściwie oświetlony, informuje uprawnionego     pracownika Oddziału Administracyjnego o usterkach. </w:t>
      </w:r>
    </w:p>
    <w:p w14:paraId="03604204" w14:textId="77777777" w:rsidR="00C46008" w:rsidRPr="009F675C" w:rsidRDefault="00C46008" w:rsidP="00A17C59">
      <w:pPr>
        <w:pStyle w:val="Akapitzlist"/>
        <w:numPr>
          <w:ilvl w:val="0"/>
          <w:numId w:val="20"/>
        </w:numPr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Po godzinach urzędowania Sądu, w dni ustawowo wolne od pracy i świąteczne oraz w przypadku długotrwałych lub gwałtownych opadów deszczu dokonuje obchodu piwnic. </w:t>
      </w:r>
    </w:p>
    <w:p w14:paraId="1ED15697" w14:textId="11405E5C" w:rsidR="00C46008" w:rsidRPr="009F675C" w:rsidRDefault="00C46008" w:rsidP="00A17C59">
      <w:pPr>
        <w:pStyle w:val="Akapitzlist"/>
        <w:numPr>
          <w:ilvl w:val="0"/>
          <w:numId w:val="20"/>
        </w:numPr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W budynku w godzinach nocnych (między godz. 20.00 a godz. 6.00) dokonuje obchodu </w:t>
      </w:r>
      <w:r w:rsidR="004A2223" w:rsidRPr="009F675C">
        <w:rPr>
          <w:rFonts w:ascii="Cambria" w:hAnsi="Cambria"/>
          <w:sz w:val="20"/>
          <w:szCs w:val="20"/>
        </w:rPr>
        <w:t xml:space="preserve">– w miarę możliwości technicznych, z uwagi na uzbrojenie systemu alarmowego - </w:t>
      </w:r>
      <w:r w:rsidRPr="009F675C">
        <w:rPr>
          <w:rFonts w:ascii="Cambria" w:hAnsi="Cambria"/>
          <w:sz w:val="20"/>
          <w:szCs w:val="20"/>
        </w:rPr>
        <w:t xml:space="preserve">zwracając uwagę na stan bezpieczeństwa i potencjalne zagrożenia oraz zabezpieczenia pomieszczeń, co dokumentuje (wpisując godzinę obchodu i opisując stan faktyczny) w „Dzienniku zmiany”. </w:t>
      </w:r>
    </w:p>
    <w:p w14:paraId="229166E4" w14:textId="0C6D9305" w:rsidR="00C46008" w:rsidRPr="009F675C" w:rsidRDefault="00C46008" w:rsidP="00A17C59">
      <w:pPr>
        <w:pStyle w:val="Akapitzlist"/>
        <w:numPr>
          <w:ilvl w:val="0"/>
          <w:numId w:val="20"/>
        </w:numPr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>W godzinach wieczornych i nocnych oraz w dni wolne od pracy kontroluje teren zewnętrzny tj. parking, podjazd, bram</w:t>
      </w:r>
      <w:r w:rsidR="004A2223" w:rsidRPr="009F675C">
        <w:rPr>
          <w:rFonts w:ascii="Cambria" w:hAnsi="Cambria"/>
          <w:sz w:val="20"/>
          <w:szCs w:val="20"/>
        </w:rPr>
        <w:t>ę</w:t>
      </w:r>
      <w:r w:rsidRPr="009F675C">
        <w:rPr>
          <w:rFonts w:ascii="Cambria" w:hAnsi="Cambria"/>
          <w:sz w:val="20"/>
          <w:szCs w:val="20"/>
        </w:rPr>
        <w:t>, znajdujące się na posesj</w:t>
      </w:r>
      <w:r w:rsidR="00C87ACE" w:rsidRPr="009F675C">
        <w:rPr>
          <w:rFonts w:ascii="Cambria" w:hAnsi="Cambria"/>
          <w:sz w:val="20"/>
          <w:szCs w:val="20"/>
        </w:rPr>
        <w:t>i</w:t>
      </w:r>
      <w:r w:rsidRPr="009F675C">
        <w:rPr>
          <w:rFonts w:ascii="Cambria" w:hAnsi="Cambria"/>
          <w:sz w:val="20"/>
          <w:szCs w:val="20"/>
        </w:rPr>
        <w:t xml:space="preserve"> zarządzan</w:t>
      </w:r>
      <w:r w:rsidR="00C87ACE" w:rsidRPr="009F675C">
        <w:rPr>
          <w:rFonts w:ascii="Cambria" w:hAnsi="Cambria"/>
          <w:sz w:val="20"/>
          <w:szCs w:val="20"/>
        </w:rPr>
        <w:t>ej</w:t>
      </w:r>
      <w:r w:rsidRPr="009F675C">
        <w:rPr>
          <w:rFonts w:ascii="Cambria" w:hAnsi="Cambria"/>
          <w:sz w:val="20"/>
          <w:szCs w:val="20"/>
        </w:rPr>
        <w:t xml:space="preserve"> przez Zamawiającego. </w:t>
      </w:r>
    </w:p>
    <w:p w14:paraId="3F2508A1" w14:textId="77777777" w:rsidR="00C46008" w:rsidRPr="009F675C" w:rsidRDefault="00C46008" w:rsidP="00A17C59">
      <w:pPr>
        <w:pStyle w:val="Akapitzlist"/>
        <w:numPr>
          <w:ilvl w:val="0"/>
          <w:numId w:val="20"/>
        </w:numPr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Udostępnia pomieszczenia Sądu w dni wolne od pracy oraz po godzinie 20.00 w dni powszednie wyłącznie na podstawie zezwolenia otrzymanego od Oddziału Administracyjnego Sądu lub in. osób uprawnionych (Prezes, Dyrektor). </w:t>
      </w:r>
    </w:p>
    <w:p w14:paraId="0AC8CD20" w14:textId="77777777" w:rsidR="00C46008" w:rsidRPr="009F675C" w:rsidRDefault="00C46008" w:rsidP="00A17C59">
      <w:pPr>
        <w:pStyle w:val="Akapitzlist"/>
        <w:numPr>
          <w:ilvl w:val="0"/>
          <w:numId w:val="20"/>
        </w:numPr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Włącza i wyłącza światła wewnątrz obiektów w zależności od pory dnia i roku (hole, klatki schodowe, korytarze). </w:t>
      </w:r>
    </w:p>
    <w:p w14:paraId="547206C9" w14:textId="77777777" w:rsidR="00C46008" w:rsidRPr="009F675C" w:rsidRDefault="00C46008" w:rsidP="00A17C59">
      <w:pPr>
        <w:pStyle w:val="Akapitzlist"/>
        <w:numPr>
          <w:ilvl w:val="0"/>
          <w:numId w:val="20"/>
        </w:numPr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Udziela niezbędnej pomocy osobom ze szczególnymi potrzebami przebywającymi na terenie obiektu: </w:t>
      </w:r>
    </w:p>
    <w:p w14:paraId="357B35C5" w14:textId="77777777" w:rsidR="00C46008" w:rsidRPr="009F675C" w:rsidRDefault="00C46008" w:rsidP="00A17C59">
      <w:pPr>
        <w:pStyle w:val="Akapitzlist"/>
        <w:numPr>
          <w:ilvl w:val="0"/>
          <w:numId w:val="21"/>
        </w:numPr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Obsługuje znajdujące się na terenie obiektu urządzenia lub zastosowane środki techniczne (obsługa dźwigu/platformy dla osób niepełnosprawnych) i rozwiązania architektonicznych, które umożliwiają dostęp do wszystkich pomieszczeń w budynku, z wyłączeniem pomieszczeń technicznych osobom ze szczególnymi potrzebami. </w:t>
      </w:r>
    </w:p>
    <w:p w14:paraId="52CA9DDB" w14:textId="71612EE9" w:rsidR="00C46008" w:rsidRPr="009F675C" w:rsidRDefault="00C46008" w:rsidP="00A17C59">
      <w:pPr>
        <w:pStyle w:val="Akapitzlist"/>
        <w:numPr>
          <w:ilvl w:val="0"/>
          <w:numId w:val="21"/>
        </w:numPr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>Posiada pełną znajomość rozkładu pomieszczeń w budynk</w:t>
      </w:r>
      <w:r w:rsidR="00C87ACE" w:rsidRPr="009F675C">
        <w:rPr>
          <w:rFonts w:ascii="Cambria" w:hAnsi="Cambria"/>
          <w:sz w:val="20"/>
          <w:szCs w:val="20"/>
        </w:rPr>
        <w:t>u,</w:t>
      </w:r>
      <w:r w:rsidRPr="009F675C">
        <w:rPr>
          <w:rFonts w:ascii="Cambria" w:hAnsi="Cambria"/>
          <w:sz w:val="20"/>
          <w:szCs w:val="20"/>
        </w:rPr>
        <w:t xml:space="preserve"> aby zapewnić osobom ze szczególnymi potrzebami odpowiednią informację. </w:t>
      </w:r>
    </w:p>
    <w:p w14:paraId="4216CBDA" w14:textId="77777777" w:rsidR="00C46008" w:rsidRPr="009F675C" w:rsidRDefault="00C46008" w:rsidP="00A17C59">
      <w:pPr>
        <w:pStyle w:val="Akapitzlist"/>
        <w:numPr>
          <w:ilvl w:val="0"/>
          <w:numId w:val="21"/>
        </w:numPr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Udzielania pomocy osobom ze szczególnymi potrzebami na wypadek ewakuacji w związku ze zdarzeniami losowymi typu pożar, zalanie, atak terrorystyczny itp. </w:t>
      </w:r>
    </w:p>
    <w:p w14:paraId="7F97363E" w14:textId="77777777" w:rsidR="00C46008" w:rsidRPr="009F675C" w:rsidRDefault="00C46008" w:rsidP="00A17C59">
      <w:pPr>
        <w:pStyle w:val="Akapitzlist"/>
        <w:numPr>
          <w:ilvl w:val="0"/>
          <w:numId w:val="21"/>
        </w:numPr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Posiada pełną znajomość obowiązujących w obiekcie procedur ewakuacji, w tym ewakuacji osób ze szczególnymi potrzebami. </w:t>
      </w:r>
    </w:p>
    <w:p w14:paraId="13AAFC75" w14:textId="77777777" w:rsidR="00507C75" w:rsidRPr="009F675C" w:rsidRDefault="00507C75" w:rsidP="00507C75">
      <w:pPr>
        <w:pStyle w:val="Akapitzlist"/>
        <w:ind w:left="0" w:firstLine="0"/>
        <w:rPr>
          <w:rFonts w:ascii="Cambria" w:hAnsi="Cambria" w:cstheme="minorHAnsi"/>
          <w:b/>
          <w:sz w:val="22"/>
          <w:szCs w:val="22"/>
        </w:rPr>
      </w:pPr>
    </w:p>
    <w:p w14:paraId="61EF06D2" w14:textId="44FB5B83" w:rsidR="00EC2E0A" w:rsidRPr="009269F0" w:rsidRDefault="00507C75" w:rsidP="00507C75">
      <w:pPr>
        <w:pStyle w:val="Akapitzlist"/>
        <w:ind w:left="0" w:firstLine="0"/>
        <w:rPr>
          <w:rFonts w:ascii="Cambria" w:hAnsi="Cambria" w:cstheme="minorHAnsi"/>
          <w:b/>
        </w:rPr>
      </w:pPr>
      <w:r>
        <w:rPr>
          <w:rFonts w:ascii="Cambria" w:hAnsi="Cambria" w:cstheme="minorHAnsi"/>
          <w:b/>
        </w:rPr>
        <w:t xml:space="preserve">III. </w:t>
      </w:r>
      <w:r w:rsidR="00EC2E0A" w:rsidRPr="009269F0">
        <w:rPr>
          <w:rFonts w:ascii="Cambria" w:hAnsi="Cambria" w:cstheme="minorHAnsi"/>
          <w:b/>
        </w:rPr>
        <w:t>Zadania i obowiązki pracownika ochrony</w:t>
      </w:r>
    </w:p>
    <w:p w14:paraId="29E58A18" w14:textId="77777777" w:rsidR="00EC2E0A" w:rsidRPr="009F675C" w:rsidRDefault="00EC2E0A" w:rsidP="001E4E4F">
      <w:pPr>
        <w:pStyle w:val="Akapitzlist"/>
        <w:numPr>
          <w:ilvl w:val="0"/>
          <w:numId w:val="12"/>
        </w:numPr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dbać o nienaganny wygląd zewnętrzny i nosić w widocznym miejscu identyfikator służbowy,</w:t>
      </w:r>
    </w:p>
    <w:p w14:paraId="65EF9275" w14:textId="77777777" w:rsidR="00EC2E0A" w:rsidRPr="009F675C" w:rsidRDefault="00EC2E0A" w:rsidP="001E4E4F">
      <w:pPr>
        <w:pStyle w:val="Akapitzlist"/>
        <w:numPr>
          <w:ilvl w:val="0"/>
          <w:numId w:val="12"/>
        </w:numPr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pełnić służbę w pełnym umundurowaniu,</w:t>
      </w:r>
    </w:p>
    <w:p w14:paraId="32D2873E" w14:textId="77777777" w:rsidR="00EC2E0A" w:rsidRPr="009F675C" w:rsidRDefault="00EC2E0A" w:rsidP="001E4E4F">
      <w:pPr>
        <w:pStyle w:val="Akapitzlist"/>
        <w:numPr>
          <w:ilvl w:val="0"/>
          <w:numId w:val="12"/>
        </w:numPr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wobec os</w:t>
      </w:r>
      <w:r w:rsidRPr="009F675C">
        <w:rPr>
          <w:rFonts w:ascii="Cambria" w:hAnsi="Cambria" w:cstheme="minorHAnsi"/>
          <w:sz w:val="20"/>
          <w:szCs w:val="20"/>
          <w:lang w:val="el-GR"/>
        </w:rPr>
        <w:t>ό</w:t>
      </w:r>
      <w:r w:rsidRPr="009F675C">
        <w:rPr>
          <w:rFonts w:ascii="Cambria" w:hAnsi="Cambria" w:cstheme="minorHAnsi"/>
          <w:sz w:val="20"/>
          <w:szCs w:val="20"/>
        </w:rPr>
        <w:t>b trzecich zachowywać się powściągliwie i bez poufałości,</w:t>
      </w:r>
    </w:p>
    <w:p w14:paraId="519B2F36" w14:textId="77777777" w:rsidR="00EC2E0A" w:rsidRPr="009F675C" w:rsidRDefault="00EC2E0A" w:rsidP="001E4E4F">
      <w:pPr>
        <w:pStyle w:val="Akapitzlist"/>
        <w:numPr>
          <w:ilvl w:val="0"/>
          <w:numId w:val="12"/>
        </w:numPr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w trakcie interwencji być stanowczym, nie przekraczać jednak ogólnie przyjętych norm taktu i kultury postępowania,</w:t>
      </w:r>
    </w:p>
    <w:p w14:paraId="496F14B7" w14:textId="77777777" w:rsidR="00EC2E0A" w:rsidRPr="009F675C" w:rsidRDefault="00EC2E0A" w:rsidP="001E4E4F">
      <w:pPr>
        <w:pStyle w:val="Akapitzlist"/>
        <w:numPr>
          <w:ilvl w:val="0"/>
          <w:numId w:val="12"/>
        </w:numPr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przestrzegać ustalonego grafiku pracy oraz porządku obowiązującego w obiekcie,</w:t>
      </w:r>
    </w:p>
    <w:p w14:paraId="457A921D" w14:textId="77777777" w:rsidR="00EC2E0A" w:rsidRPr="009F675C" w:rsidRDefault="00EC2E0A" w:rsidP="001E4E4F">
      <w:pPr>
        <w:pStyle w:val="Akapitzlist"/>
        <w:numPr>
          <w:ilvl w:val="0"/>
          <w:numId w:val="12"/>
        </w:numPr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znać i obsługiwać system zabezpieczenia obiektu, a w razie nieprawidłowego działania systemu natychmiast zgłaszać Zamawiającemu lub upoważnionej przez niego osobie,</w:t>
      </w:r>
    </w:p>
    <w:p w14:paraId="0A443004" w14:textId="77777777" w:rsidR="00EC2E0A" w:rsidRPr="009F675C" w:rsidRDefault="00EC2E0A" w:rsidP="001E4E4F">
      <w:pPr>
        <w:pStyle w:val="Akapitzlist"/>
        <w:numPr>
          <w:ilvl w:val="0"/>
          <w:numId w:val="12"/>
        </w:numPr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wydawać klucze tylko osobom upoważnionym,</w:t>
      </w:r>
    </w:p>
    <w:p w14:paraId="74F2B5E2" w14:textId="77777777" w:rsidR="00EC2E0A" w:rsidRPr="009F675C" w:rsidRDefault="00EC2E0A" w:rsidP="001E4E4F">
      <w:pPr>
        <w:pStyle w:val="Akapitzlist"/>
        <w:numPr>
          <w:ilvl w:val="0"/>
          <w:numId w:val="12"/>
        </w:numPr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być miłym i przyjemnym w kontaktach z pracownikami i osobami przebywającymi w Sądzie,</w:t>
      </w:r>
    </w:p>
    <w:p w14:paraId="1E38944B" w14:textId="77777777" w:rsidR="00EC2E0A" w:rsidRPr="009F675C" w:rsidRDefault="00EC2E0A" w:rsidP="001E4E4F">
      <w:pPr>
        <w:pStyle w:val="Akapitzlist"/>
        <w:numPr>
          <w:ilvl w:val="0"/>
          <w:numId w:val="12"/>
        </w:numPr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znać instrukcję alarmową  na wypadek pożaru, znać drogi ewakuacyjne, rozmieszczenie sprzętu gaśniczego oraz umieć go obsługiwać,</w:t>
      </w:r>
    </w:p>
    <w:p w14:paraId="7B9DB804" w14:textId="77777777" w:rsidR="00EC2E0A" w:rsidRPr="009F675C" w:rsidRDefault="00EC2E0A" w:rsidP="001E4E4F">
      <w:pPr>
        <w:pStyle w:val="Akapitzlist"/>
        <w:numPr>
          <w:ilvl w:val="0"/>
          <w:numId w:val="12"/>
        </w:numPr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znać numery telefon</w:t>
      </w:r>
      <w:r w:rsidRPr="009F675C">
        <w:rPr>
          <w:rFonts w:ascii="Cambria" w:hAnsi="Cambria" w:cstheme="minorHAnsi"/>
          <w:sz w:val="20"/>
          <w:szCs w:val="20"/>
          <w:lang w:val="el-GR"/>
        </w:rPr>
        <w:t>ό</w:t>
      </w:r>
      <w:r w:rsidRPr="009F675C">
        <w:rPr>
          <w:rFonts w:ascii="Cambria" w:hAnsi="Cambria" w:cstheme="minorHAnsi"/>
          <w:sz w:val="20"/>
          <w:szCs w:val="20"/>
        </w:rPr>
        <w:t xml:space="preserve">w wszystkich służb publicznych (Pogotowie Ratunkowe, Pogotowie Gazowe, Pogotowie Wodno-Kanalizacyjne itp.) oraz osoby upoważnionej przez Zamawiającego, </w:t>
      </w:r>
    </w:p>
    <w:p w14:paraId="6CA96930" w14:textId="6722DFA5" w:rsidR="00EC2E0A" w:rsidRPr="009F675C" w:rsidRDefault="00A81D89" w:rsidP="001E4E4F">
      <w:pPr>
        <w:pStyle w:val="Akapitzlist"/>
        <w:numPr>
          <w:ilvl w:val="0"/>
          <w:numId w:val="12"/>
        </w:numPr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kontaktować się z dyspozytorem, bądź grupą interwencyjną nie rzadziej niż 1 raz na 2 godziny pełnionej służby</w:t>
      </w:r>
      <w:r w:rsidR="00EC2E0A" w:rsidRPr="009F675C">
        <w:rPr>
          <w:rFonts w:ascii="Cambria" w:hAnsi="Cambria" w:cstheme="minorHAnsi"/>
          <w:sz w:val="20"/>
          <w:szCs w:val="20"/>
        </w:rPr>
        <w:t>,</w:t>
      </w:r>
    </w:p>
    <w:p w14:paraId="3A353A78" w14:textId="77777777" w:rsidR="00EC2E0A" w:rsidRPr="009F675C" w:rsidRDefault="00EC2E0A" w:rsidP="001E4E4F">
      <w:pPr>
        <w:pStyle w:val="Akapitzlist"/>
        <w:numPr>
          <w:ilvl w:val="0"/>
          <w:numId w:val="12"/>
        </w:numPr>
        <w:rPr>
          <w:rFonts w:ascii="Cambria" w:hAnsi="Cambria" w:cstheme="minorHAns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znać lokalizację wyłączników/zaworów dostarczanych mediów po to, by w sytuacjach awaryjnych (pożar, zalanie) - móc przeciwdziałać potęgowaniu się strat,</w:t>
      </w:r>
    </w:p>
    <w:p w14:paraId="2710D3F4" w14:textId="77777777" w:rsidR="00EC2E0A" w:rsidRPr="009F675C" w:rsidRDefault="00EC2E0A" w:rsidP="001E4E4F">
      <w:pPr>
        <w:pStyle w:val="Akapitzlist"/>
        <w:numPr>
          <w:ilvl w:val="0"/>
          <w:numId w:val="12"/>
        </w:numPr>
        <w:rPr>
          <w:rFonts w:ascii="Cambria" w:hAnsi="Cambria" w:cs="Calibri"/>
          <w:sz w:val="20"/>
          <w:szCs w:val="20"/>
        </w:rPr>
      </w:pPr>
      <w:r w:rsidRPr="009F675C">
        <w:rPr>
          <w:rFonts w:ascii="Cambria" w:hAnsi="Cambria" w:cstheme="minorHAnsi"/>
          <w:sz w:val="20"/>
          <w:szCs w:val="20"/>
        </w:rPr>
        <w:t>wykonywać i</w:t>
      </w:r>
      <w:r w:rsidRPr="009F675C">
        <w:rPr>
          <w:rFonts w:ascii="Cambria" w:hAnsi="Cambria" w:cs="Calibri"/>
          <w:sz w:val="20"/>
          <w:szCs w:val="20"/>
        </w:rPr>
        <w:t>nne zadania związane z zapewnieniem bezpieczeństwa, porządku i ochrony mienia zlecone przez Prezesa i Dyrektora Sądu,</w:t>
      </w:r>
    </w:p>
    <w:p w14:paraId="766006FB" w14:textId="77777777" w:rsidR="003D301E" w:rsidRPr="009F675C" w:rsidRDefault="00EC2E0A" w:rsidP="003D301E">
      <w:pPr>
        <w:pStyle w:val="Akapitzlist"/>
        <w:numPr>
          <w:ilvl w:val="0"/>
          <w:numId w:val="12"/>
        </w:numPr>
        <w:rPr>
          <w:rFonts w:ascii="Cambria" w:hAnsi="Cambria" w:cs="Calibri"/>
          <w:sz w:val="20"/>
          <w:szCs w:val="20"/>
        </w:rPr>
      </w:pPr>
      <w:r w:rsidRPr="009F675C">
        <w:rPr>
          <w:rFonts w:ascii="Cambria" w:hAnsi="Cambria" w:cs="Calibri"/>
          <w:sz w:val="20"/>
          <w:szCs w:val="20"/>
        </w:rPr>
        <w:t xml:space="preserve">dochować tajemnicy związanej z wykonywaniem obowiązków służbowych wraz </w:t>
      </w:r>
      <w:r w:rsidRPr="009F675C">
        <w:rPr>
          <w:rFonts w:ascii="Cambria" w:hAnsi="Cambria" w:cs="Calibri"/>
          <w:sz w:val="20"/>
          <w:szCs w:val="20"/>
        </w:rPr>
        <w:br/>
        <w:t xml:space="preserve">z zachowaniem wszystkich rygorów wynikających z przepisów prawa (w tym dot. ochrony danych osobowych). W wypadku naruszenia przez pracownika </w:t>
      </w:r>
      <w:r w:rsidR="002A2749" w:rsidRPr="009F675C">
        <w:rPr>
          <w:rFonts w:ascii="Cambria" w:hAnsi="Cambria" w:cs="Calibri"/>
          <w:sz w:val="20"/>
          <w:szCs w:val="20"/>
        </w:rPr>
        <w:t xml:space="preserve">Wykonawcy tajemnicy wynikającej </w:t>
      </w:r>
      <w:r w:rsidRPr="009F675C">
        <w:rPr>
          <w:rFonts w:ascii="Cambria" w:hAnsi="Cambria" w:cs="Calibri"/>
          <w:sz w:val="20"/>
          <w:szCs w:val="20"/>
        </w:rPr>
        <w:t xml:space="preserve">z </w:t>
      </w:r>
      <w:r w:rsidRPr="009F675C">
        <w:rPr>
          <w:rFonts w:ascii="Cambria" w:hAnsi="Cambria" w:cs="Calibri"/>
          <w:sz w:val="20"/>
          <w:szCs w:val="20"/>
        </w:rPr>
        <w:lastRenderedPageBreak/>
        <w:t>wykonywanych obowiązków służbowych, Zamawiający zażąda od Wykonawcy bezwarunkowego wyłączenia tego pracownika ze służby ochrony w ramach wykonywanej usługi</w:t>
      </w:r>
      <w:r w:rsidR="003D301E" w:rsidRPr="009F675C">
        <w:rPr>
          <w:rFonts w:ascii="Cambria" w:hAnsi="Cambria" w:cs="Calibri"/>
          <w:sz w:val="20"/>
          <w:szCs w:val="20"/>
        </w:rPr>
        <w:t>,</w:t>
      </w:r>
    </w:p>
    <w:p w14:paraId="3B78CFA0" w14:textId="77777777" w:rsidR="003D301E" w:rsidRPr="009F675C" w:rsidRDefault="003D301E" w:rsidP="003D301E">
      <w:pPr>
        <w:pStyle w:val="Akapitzlist"/>
        <w:numPr>
          <w:ilvl w:val="0"/>
          <w:numId w:val="12"/>
        </w:numPr>
        <w:rPr>
          <w:rFonts w:ascii="Cambria" w:hAnsi="Cambria" w:cs="Calibri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>kontrolowanie osób wchodzących do budynku za pomocą ręcznych wykrywaczy metali,</w:t>
      </w:r>
    </w:p>
    <w:p w14:paraId="77F32CD2" w14:textId="77777777" w:rsidR="003D301E" w:rsidRPr="009F675C" w:rsidRDefault="003D301E" w:rsidP="003D301E">
      <w:pPr>
        <w:pStyle w:val="Akapitzlist"/>
        <w:numPr>
          <w:ilvl w:val="0"/>
          <w:numId w:val="12"/>
        </w:numPr>
        <w:rPr>
          <w:rFonts w:ascii="Cambria" w:hAnsi="Cambria" w:cs="Calibri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>udaremnienie wejścia na teren sądu osobom usiłującym wnieść do budynku broń, amunicję, materiały wybuchowe i inne środki niebezpieczne oraz podejrzane pakunki,</w:t>
      </w:r>
    </w:p>
    <w:p w14:paraId="2F025C3D" w14:textId="77777777" w:rsidR="003D301E" w:rsidRPr="009F675C" w:rsidRDefault="003D301E" w:rsidP="003D301E">
      <w:pPr>
        <w:pStyle w:val="Akapitzlist"/>
        <w:numPr>
          <w:ilvl w:val="0"/>
          <w:numId w:val="12"/>
        </w:numPr>
        <w:rPr>
          <w:rFonts w:ascii="Cambria" w:hAnsi="Cambria" w:cs="Calibri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>niedopuszczanie do wejścia na teren budynku osób pod wpływem alkoholu lub innych środków odurzających,</w:t>
      </w:r>
    </w:p>
    <w:p w14:paraId="02AF8609" w14:textId="0DB23D26" w:rsidR="003D301E" w:rsidRPr="009F675C" w:rsidRDefault="003D301E" w:rsidP="003D301E">
      <w:pPr>
        <w:pStyle w:val="Akapitzlist"/>
        <w:numPr>
          <w:ilvl w:val="0"/>
          <w:numId w:val="12"/>
        </w:numPr>
        <w:rPr>
          <w:rFonts w:ascii="Cambria" w:hAnsi="Cambria" w:cs="Calibri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zapobieganie zakłóceniom porządku publicznego na terenie sądu i powiadamianie o zaistniałym zdarzeniu uprawnionych pracowników O. Administracyjnego, </w:t>
      </w:r>
    </w:p>
    <w:p w14:paraId="0A31FE55" w14:textId="77777777" w:rsidR="003D301E" w:rsidRPr="009F675C" w:rsidRDefault="003D301E" w:rsidP="003D301E">
      <w:pPr>
        <w:pStyle w:val="Akapitzlist"/>
        <w:numPr>
          <w:ilvl w:val="0"/>
          <w:numId w:val="12"/>
        </w:numPr>
        <w:rPr>
          <w:rFonts w:ascii="Cambria" w:hAnsi="Cambria" w:cs="Calibri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>udzielanie niezbędnej pomocy w przypadku jakiegokolwiek zagrożenia życia, zdrowia, mienia, nietykalności osobistej do czasu przyjazdu odpowiednich służb,</w:t>
      </w:r>
    </w:p>
    <w:p w14:paraId="1B7EBA1D" w14:textId="77777777" w:rsidR="003D301E" w:rsidRPr="009F675C" w:rsidRDefault="003D301E" w:rsidP="003D301E">
      <w:pPr>
        <w:pStyle w:val="Akapitzlist"/>
        <w:numPr>
          <w:ilvl w:val="0"/>
          <w:numId w:val="12"/>
        </w:numPr>
        <w:rPr>
          <w:rFonts w:ascii="Cambria" w:hAnsi="Cambria" w:cs="Calibri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>podjęcie natychmiastowej interwencji na miejscu zdarzenia w przypadku wywołania alarmu napadowego,</w:t>
      </w:r>
    </w:p>
    <w:p w14:paraId="77266971" w14:textId="77777777" w:rsidR="003D301E" w:rsidRPr="009F675C" w:rsidRDefault="003D301E" w:rsidP="003D301E">
      <w:pPr>
        <w:pStyle w:val="Akapitzlist"/>
        <w:numPr>
          <w:ilvl w:val="0"/>
          <w:numId w:val="12"/>
        </w:numPr>
        <w:rPr>
          <w:rFonts w:ascii="Cambria" w:hAnsi="Cambria" w:cs="Calibri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podejmowanie niezbędnych interwencji, w razie stwierdzenia zagrożenia bezpieczeństwa, łącznie z ujęciem osób stwarzających w sposób oczywisty bezpośrednie zagrożenie dla życia lub zdrowia ludzkiego a także chronionego mienia, w celu niezwłocznego oddania tych osób Policji, </w:t>
      </w:r>
    </w:p>
    <w:p w14:paraId="2DB4A61D" w14:textId="3BC45CBC" w:rsidR="003D301E" w:rsidRPr="009F675C" w:rsidRDefault="003D301E" w:rsidP="003D301E">
      <w:pPr>
        <w:pStyle w:val="Akapitzlist"/>
        <w:numPr>
          <w:ilvl w:val="0"/>
          <w:numId w:val="12"/>
        </w:numPr>
        <w:rPr>
          <w:rFonts w:ascii="Cambria" w:hAnsi="Cambria" w:cs="Calibri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w sytuacjach wskazanych w pkt. 19 możliwość zastosowania środków przymusu bezpośredniego takich jak: siła fizyczna w postaci chwytów obezwładniających oraz podobnych technik obrony, pałki obronne i kajdanki. </w:t>
      </w:r>
    </w:p>
    <w:p w14:paraId="15085C26" w14:textId="77777777" w:rsidR="003D301E" w:rsidRDefault="003D301E" w:rsidP="003D301E">
      <w:pPr>
        <w:rPr>
          <w:rFonts w:ascii="Cambria" w:hAnsi="Cambria" w:cs="Calibri"/>
        </w:rPr>
      </w:pPr>
    </w:p>
    <w:p w14:paraId="792BA582" w14:textId="051E639B" w:rsidR="003D301E" w:rsidRPr="006D6721" w:rsidRDefault="00507C75" w:rsidP="00507C75">
      <w:pPr>
        <w:spacing w:line="240" w:lineRule="auto"/>
        <w:rPr>
          <w:rFonts w:ascii="Cambria" w:hAnsi="Cambria" w:cstheme="minorHAnsi"/>
          <w:b/>
          <w:sz w:val="24"/>
          <w:szCs w:val="24"/>
        </w:rPr>
      </w:pPr>
      <w:r w:rsidRPr="006D6721">
        <w:rPr>
          <w:rFonts w:ascii="Cambria" w:hAnsi="Cambria" w:cstheme="minorHAnsi"/>
          <w:b/>
          <w:sz w:val="24"/>
          <w:szCs w:val="24"/>
        </w:rPr>
        <w:t>IV</w:t>
      </w:r>
      <w:r w:rsidR="00C10DD4" w:rsidRPr="006D6721">
        <w:rPr>
          <w:rFonts w:ascii="Cambria" w:hAnsi="Cambria" w:cstheme="minorHAnsi"/>
          <w:b/>
          <w:sz w:val="24"/>
          <w:szCs w:val="24"/>
        </w:rPr>
        <w:t xml:space="preserve">. </w:t>
      </w:r>
      <w:r w:rsidR="003D301E" w:rsidRPr="006D6721">
        <w:rPr>
          <w:rFonts w:ascii="Cambria" w:hAnsi="Cambria" w:cstheme="minorHAnsi"/>
          <w:b/>
          <w:sz w:val="24"/>
          <w:szCs w:val="24"/>
        </w:rPr>
        <w:t xml:space="preserve">Pracownikom Wykonawcy zabrania się w szczególności: </w:t>
      </w:r>
    </w:p>
    <w:p w14:paraId="0E53F6BB" w14:textId="77777777" w:rsidR="003D301E" w:rsidRPr="009F675C" w:rsidRDefault="003D301E" w:rsidP="003D301E">
      <w:pPr>
        <w:numPr>
          <w:ilvl w:val="0"/>
          <w:numId w:val="16"/>
        </w:numPr>
        <w:spacing w:line="240" w:lineRule="auto"/>
        <w:ind w:left="720" w:hanging="360"/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ignorowania obowiązujących w obiektach Zamawiającego procedur (wyłączanie systemów alarmowych, ignorowanie sygnałów ostrzegawczych lub brak wpisów w książce raportów); </w:t>
      </w:r>
    </w:p>
    <w:p w14:paraId="462D1323" w14:textId="77777777" w:rsidR="003D301E" w:rsidRPr="009F675C" w:rsidRDefault="003D301E" w:rsidP="003D301E">
      <w:pPr>
        <w:numPr>
          <w:ilvl w:val="0"/>
          <w:numId w:val="16"/>
        </w:numPr>
        <w:spacing w:line="240" w:lineRule="auto"/>
        <w:ind w:left="720" w:hanging="360"/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opuszczania terenu chronionej nieruchomości w wyznaczonym czasie pracy; </w:t>
      </w:r>
    </w:p>
    <w:p w14:paraId="4A441030" w14:textId="77777777" w:rsidR="003D301E" w:rsidRPr="009F675C" w:rsidRDefault="003D301E" w:rsidP="003D301E">
      <w:pPr>
        <w:numPr>
          <w:ilvl w:val="0"/>
          <w:numId w:val="16"/>
        </w:numPr>
        <w:spacing w:line="240" w:lineRule="auto"/>
        <w:ind w:left="720" w:hanging="360"/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snu na posterunku w godzinach pracy;  </w:t>
      </w:r>
    </w:p>
    <w:p w14:paraId="302DDF8C" w14:textId="3FEF09D5" w:rsidR="003D301E" w:rsidRPr="009F675C" w:rsidRDefault="003D301E" w:rsidP="003D301E">
      <w:pPr>
        <w:numPr>
          <w:ilvl w:val="0"/>
          <w:numId w:val="16"/>
        </w:numPr>
        <w:spacing w:line="240" w:lineRule="auto"/>
        <w:ind w:left="720" w:hanging="360"/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wykonywania czynności niezwiązanych bezpośrednio z pełnioną służbą (np. używanie telefonu komórkowego dla rozrywki, załatwianie spraw prywatnych); </w:t>
      </w:r>
    </w:p>
    <w:p w14:paraId="6AE5DD17" w14:textId="77777777" w:rsidR="003D301E" w:rsidRPr="009F675C" w:rsidRDefault="003D301E" w:rsidP="003D301E">
      <w:pPr>
        <w:numPr>
          <w:ilvl w:val="0"/>
          <w:numId w:val="16"/>
        </w:numPr>
        <w:spacing w:line="240" w:lineRule="auto"/>
        <w:ind w:left="720" w:hanging="360"/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informowania osób postronnych o przebiegu służby, jej organizacji, zaistniałych zdarzeniach; </w:t>
      </w:r>
    </w:p>
    <w:p w14:paraId="0F5FB664" w14:textId="77777777" w:rsidR="003D301E" w:rsidRPr="009F675C" w:rsidRDefault="003D301E" w:rsidP="003D301E">
      <w:pPr>
        <w:numPr>
          <w:ilvl w:val="0"/>
          <w:numId w:val="16"/>
        </w:numPr>
        <w:spacing w:line="240" w:lineRule="auto"/>
        <w:ind w:left="720" w:hanging="360"/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przyjmowania wizyt osób postronnych;  </w:t>
      </w:r>
    </w:p>
    <w:p w14:paraId="65E4D7B1" w14:textId="77777777" w:rsidR="003D301E" w:rsidRPr="009F675C" w:rsidRDefault="003D301E" w:rsidP="003D301E">
      <w:pPr>
        <w:numPr>
          <w:ilvl w:val="0"/>
          <w:numId w:val="16"/>
        </w:numPr>
        <w:spacing w:line="240" w:lineRule="auto"/>
        <w:ind w:left="720" w:hanging="360"/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wpuszczania na dyżurkę osób postronnych; </w:t>
      </w:r>
    </w:p>
    <w:p w14:paraId="17339871" w14:textId="77777777" w:rsidR="003D301E" w:rsidRPr="009F675C" w:rsidRDefault="003D301E" w:rsidP="003D301E">
      <w:pPr>
        <w:numPr>
          <w:ilvl w:val="0"/>
          <w:numId w:val="16"/>
        </w:numPr>
        <w:spacing w:line="240" w:lineRule="auto"/>
        <w:ind w:left="720" w:hanging="360"/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wnoszenia na teren nieruchomości Zamawiającego: alkoholu, środków odurzających oraz ich spożywania i przyjmowania;  </w:t>
      </w:r>
    </w:p>
    <w:p w14:paraId="316BD32F" w14:textId="77777777" w:rsidR="003D301E" w:rsidRPr="009F675C" w:rsidRDefault="003D301E" w:rsidP="003D301E">
      <w:pPr>
        <w:numPr>
          <w:ilvl w:val="0"/>
          <w:numId w:val="16"/>
        </w:numPr>
        <w:spacing w:line="240" w:lineRule="auto"/>
        <w:ind w:left="720" w:hanging="360"/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wykonywania czynności ochrony będąc pod wpływem alkoholu lub środków odurzających;  </w:t>
      </w:r>
    </w:p>
    <w:p w14:paraId="10918B64" w14:textId="77777777" w:rsidR="003D301E" w:rsidRPr="009F675C" w:rsidRDefault="003D301E" w:rsidP="003D301E">
      <w:pPr>
        <w:numPr>
          <w:ilvl w:val="0"/>
          <w:numId w:val="16"/>
        </w:numPr>
        <w:spacing w:line="240" w:lineRule="auto"/>
        <w:ind w:left="720" w:hanging="360"/>
        <w:rPr>
          <w:rFonts w:ascii="Cambria" w:hAnsi="Cambria"/>
          <w:sz w:val="20"/>
          <w:szCs w:val="20"/>
        </w:rPr>
      </w:pPr>
      <w:r w:rsidRPr="009F675C">
        <w:rPr>
          <w:rFonts w:ascii="Cambria" w:hAnsi="Cambria"/>
          <w:sz w:val="20"/>
          <w:szCs w:val="20"/>
        </w:rPr>
        <w:t xml:space="preserve">wynoszenia lub wywożenia jakiegokolwiek mienia. </w:t>
      </w:r>
    </w:p>
    <w:p w14:paraId="52A8F29D" w14:textId="77777777" w:rsidR="00C10DD4" w:rsidRPr="009F675C" w:rsidRDefault="00C10DD4" w:rsidP="00C10DD4">
      <w:pPr>
        <w:pStyle w:val="Akapitzlist"/>
        <w:ind w:left="0" w:firstLine="0"/>
        <w:rPr>
          <w:rFonts w:ascii="Cambria" w:hAnsi="Cambria" w:cs="Calibri"/>
          <w:b/>
          <w:sz w:val="20"/>
          <w:szCs w:val="20"/>
        </w:rPr>
      </w:pPr>
    </w:p>
    <w:p w14:paraId="1032B314" w14:textId="3C9A17F1" w:rsidR="00DE7E86" w:rsidRPr="009269F0" w:rsidRDefault="00507C75" w:rsidP="00C10DD4">
      <w:pPr>
        <w:pStyle w:val="Akapitzlist"/>
        <w:ind w:left="0" w:firstLine="0"/>
        <w:rPr>
          <w:rFonts w:ascii="Cambria" w:hAnsi="Cambria" w:cs="Calibri"/>
          <w:b/>
        </w:rPr>
      </w:pPr>
      <w:r>
        <w:rPr>
          <w:rFonts w:ascii="Cambria" w:hAnsi="Cambria" w:cs="Calibri"/>
          <w:b/>
        </w:rPr>
        <w:t xml:space="preserve">V. </w:t>
      </w:r>
      <w:r w:rsidR="00DE7E86" w:rsidRPr="009269F0">
        <w:rPr>
          <w:rFonts w:ascii="Cambria" w:hAnsi="Cambria" w:cs="Calibri"/>
          <w:b/>
        </w:rPr>
        <w:t>Informacje dodatkowe</w:t>
      </w:r>
    </w:p>
    <w:p w14:paraId="040CC6B5" w14:textId="0C29E2DB" w:rsidR="00DE7E86" w:rsidRPr="009F675C" w:rsidRDefault="00DE7E86" w:rsidP="001E4E4F">
      <w:pPr>
        <w:pStyle w:val="Akapitzlist"/>
        <w:numPr>
          <w:ilvl w:val="0"/>
          <w:numId w:val="13"/>
        </w:numPr>
        <w:spacing w:after="160" w:line="259" w:lineRule="auto"/>
        <w:ind w:hanging="436"/>
        <w:rPr>
          <w:rFonts w:ascii="Cambria" w:hAnsi="Cambria" w:cs="Calibri"/>
          <w:sz w:val="20"/>
          <w:szCs w:val="20"/>
        </w:rPr>
      </w:pPr>
      <w:r w:rsidRPr="009F675C">
        <w:rPr>
          <w:rFonts w:ascii="Cambria" w:hAnsi="Cambria" w:cs="Calibri"/>
          <w:sz w:val="20"/>
          <w:szCs w:val="20"/>
        </w:rPr>
        <w:t>Ochrona obiektu całodobowa wykonywana jest od godz. 7:00 do godz. 7:00 dnia następnego we wszystkie dni roku przez dwóch wykwalifikowanych pracowników ochrony.</w:t>
      </w:r>
    </w:p>
    <w:p w14:paraId="792FC952" w14:textId="446F0215" w:rsidR="00DE7E86" w:rsidRPr="009F675C" w:rsidRDefault="00DE7E86" w:rsidP="001E4E4F">
      <w:pPr>
        <w:pStyle w:val="Akapitzlist"/>
        <w:numPr>
          <w:ilvl w:val="0"/>
          <w:numId w:val="13"/>
        </w:numPr>
        <w:spacing w:after="160" w:line="259" w:lineRule="auto"/>
        <w:ind w:hanging="436"/>
        <w:rPr>
          <w:rFonts w:ascii="Cambria" w:hAnsi="Cambria" w:cs="Calibri"/>
          <w:sz w:val="20"/>
          <w:szCs w:val="20"/>
        </w:rPr>
      </w:pPr>
      <w:r w:rsidRPr="009F675C">
        <w:rPr>
          <w:rFonts w:ascii="Cambria" w:hAnsi="Cambria" w:cs="Calibri"/>
          <w:sz w:val="20"/>
          <w:szCs w:val="20"/>
        </w:rPr>
        <w:t xml:space="preserve">Wejście główne do budynku sądu należy otwierać w dni pracujące o godz. 6 i zamykać o godz. 16.00, natomiast w poniedziałki o godz. 18:00. </w:t>
      </w:r>
      <w:r w:rsidR="005F07D4" w:rsidRPr="009F675C">
        <w:rPr>
          <w:rFonts w:ascii="Cambria" w:hAnsi="Cambria" w:cs="Calibri"/>
          <w:sz w:val="20"/>
          <w:szCs w:val="20"/>
        </w:rPr>
        <w:t>W okresie zimowym, oś</w:t>
      </w:r>
      <w:r w:rsidRPr="009F675C">
        <w:rPr>
          <w:rFonts w:ascii="Cambria" w:hAnsi="Cambria" w:cs="Calibri"/>
          <w:sz w:val="20"/>
          <w:szCs w:val="20"/>
        </w:rPr>
        <w:t>wietlenie wewnętrzne budynku sądu należy włączać o godz. 6:30</w:t>
      </w:r>
      <w:r w:rsidR="001E4E4F" w:rsidRPr="009F675C">
        <w:rPr>
          <w:rFonts w:ascii="Cambria" w:hAnsi="Cambria" w:cs="Calibri"/>
          <w:sz w:val="20"/>
          <w:szCs w:val="20"/>
        </w:rPr>
        <w:t xml:space="preserve"> </w:t>
      </w:r>
      <w:r w:rsidRPr="009F675C">
        <w:rPr>
          <w:rFonts w:ascii="Cambria" w:hAnsi="Cambria" w:cs="Calibri"/>
          <w:sz w:val="20"/>
          <w:szCs w:val="20"/>
        </w:rPr>
        <w:t>i wyłączać po zakoń</w:t>
      </w:r>
      <w:r w:rsidR="001E4E4F" w:rsidRPr="009F675C">
        <w:rPr>
          <w:rFonts w:ascii="Cambria" w:hAnsi="Cambria" w:cs="Calibri"/>
          <w:sz w:val="20"/>
          <w:szCs w:val="20"/>
        </w:rPr>
        <w:t>czeniu pracy ekipy sprzątającej, natomiast w okresie letnim o godz. 8:00.</w:t>
      </w:r>
      <w:r w:rsidRPr="009F675C">
        <w:rPr>
          <w:rFonts w:ascii="Cambria" w:hAnsi="Cambria" w:cs="Calibri"/>
          <w:sz w:val="20"/>
          <w:szCs w:val="20"/>
        </w:rPr>
        <w:t xml:space="preserve"> W miarę możliwości wyłączać oświetlenie tam gdzie nie ma potrzeby oświetlania danego miejsca, w piwnicy, na korytarzach.</w:t>
      </w:r>
    </w:p>
    <w:p w14:paraId="394B3824" w14:textId="77777777" w:rsidR="00DE7E86" w:rsidRPr="009F675C" w:rsidRDefault="00DE7E86" w:rsidP="001E4E4F">
      <w:pPr>
        <w:pStyle w:val="Akapitzlist"/>
        <w:numPr>
          <w:ilvl w:val="0"/>
          <w:numId w:val="13"/>
        </w:numPr>
        <w:spacing w:after="160" w:line="259" w:lineRule="auto"/>
        <w:ind w:hanging="436"/>
        <w:rPr>
          <w:rFonts w:ascii="Cambria" w:hAnsi="Cambria" w:cs="Calibri"/>
          <w:sz w:val="20"/>
          <w:szCs w:val="20"/>
        </w:rPr>
      </w:pPr>
      <w:r w:rsidRPr="009F675C">
        <w:rPr>
          <w:rFonts w:ascii="Cambria" w:hAnsi="Cambria" w:cs="Calibri"/>
          <w:sz w:val="20"/>
          <w:szCs w:val="20"/>
        </w:rPr>
        <w:t>W pomieszczeniu OCHRONY, zakazuje się przebywania osobom postronnym, przebywać tam mogą wyłącznie pracownicy sądu, jeśli występuje taka konieczność oraz pracownicy ochrony. Drzwi pomiędzy pomieszczeniem ochrony a Biurem Podawczym mają być zamknięte.</w:t>
      </w:r>
    </w:p>
    <w:p w14:paraId="15B57F8B" w14:textId="77777777" w:rsidR="00DE7E86" w:rsidRPr="009F675C" w:rsidRDefault="00DE7E86" w:rsidP="001E4E4F">
      <w:pPr>
        <w:pStyle w:val="Akapitzlist"/>
        <w:numPr>
          <w:ilvl w:val="0"/>
          <w:numId w:val="13"/>
        </w:numPr>
        <w:spacing w:after="160" w:line="259" w:lineRule="auto"/>
        <w:ind w:hanging="436"/>
        <w:rPr>
          <w:rFonts w:ascii="Cambria" w:hAnsi="Cambria" w:cs="Calibri"/>
          <w:sz w:val="20"/>
          <w:szCs w:val="20"/>
        </w:rPr>
      </w:pPr>
      <w:r w:rsidRPr="009F675C">
        <w:rPr>
          <w:rFonts w:ascii="Cambria" w:hAnsi="Cambria" w:cs="Calibri"/>
          <w:sz w:val="20"/>
          <w:szCs w:val="20"/>
        </w:rPr>
        <w:t>Pracownicy OCHRONY w trakcie służby są zobowiązani do wykonywania obchodu budynku co 2 godz. Należy zwracać uwagę żeby osoby przebywające w sądzie zachowywały się w sposób odpowiadający powadze miejsca. Przed uzbrojeniem systemu alarmowego o godz. 20:30 należy wykonać obchód na zewnątrz wokół budynku Sadu, sprawdzając czy w pomieszczeniach powyłączano oświetlenie, czy urządzenia elektryczne zostały odłączone z zasilania i czy zamknięte zostały wszystkie okna. W okresie letnim, w przypadku wysokich temperatur, na prośbę dyrektora lub pracowników O. Administracyjnego dopuszcza się otwieranie okien przed godz. 6:00, w celu wychłodzenia pomieszczeń.</w:t>
      </w:r>
    </w:p>
    <w:p w14:paraId="6EEAAF64" w14:textId="7EEE875D" w:rsidR="00DE7E86" w:rsidRPr="009F675C" w:rsidRDefault="00DE7E86" w:rsidP="001E4E4F">
      <w:pPr>
        <w:pStyle w:val="Akapitzlist"/>
        <w:numPr>
          <w:ilvl w:val="0"/>
          <w:numId w:val="13"/>
        </w:numPr>
        <w:spacing w:after="160" w:line="259" w:lineRule="auto"/>
        <w:ind w:hanging="436"/>
        <w:rPr>
          <w:rFonts w:ascii="Cambria" w:hAnsi="Cambria" w:cs="Calibri"/>
          <w:sz w:val="20"/>
          <w:szCs w:val="20"/>
        </w:rPr>
      </w:pPr>
      <w:r w:rsidRPr="009F675C">
        <w:rPr>
          <w:rFonts w:ascii="Cambria" w:hAnsi="Cambria" w:cs="Calibri"/>
          <w:sz w:val="20"/>
          <w:szCs w:val="20"/>
        </w:rPr>
        <w:t xml:space="preserve">Pracownicy OCHRONY w czasie pełnienia służby muszą być ubrani w ubrania otrzymane od Pracodawcy, odpowiednio dostosowane do warunków termicznych i powagi sądu. Standardowe </w:t>
      </w:r>
      <w:r w:rsidRPr="009F675C">
        <w:rPr>
          <w:rFonts w:ascii="Cambria" w:hAnsi="Cambria" w:cs="Calibri"/>
          <w:sz w:val="20"/>
          <w:szCs w:val="20"/>
        </w:rPr>
        <w:lastRenderedPageBreak/>
        <w:t xml:space="preserve">wyposażenie to koszula wyjściowa w kolorze ciemny granat, czarne spodnie, czarne półbuty, szeroki pas, umożliwiający sprawne korzystanie z otrzymanego wyposażenia ochrony indywidualnej. W przypadku niskich temperatur dopuszcza się noszenie cieplejszego okrycia, jedynie w kolorze czarnym, przy czym konieczne jest zachowanie widoczności napisu „Ochrona”, w celu łatwego zidentyfikowania pracowników na służbie przez osoby z zewnątrz. W </w:t>
      </w:r>
      <w:r w:rsidR="002F2CB5" w:rsidRPr="009F675C">
        <w:rPr>
          <w:rFonts w:ascii="Cambria" w:hAnsi="Cambria" w:cs="Calibri"/>
          <w:sz w:val="20"/>
          <w:szCs w:val="20"/>
        </w:rPr>
        <w:t>o</w:t>
      </w:r>
      <w:r w:rsidRPr="009F675C">
        <w:rPr>
          <w:rFonts w:ascii="Cambria" w:hAnsi="Cambria" w:cs="Calibri"/>
          <w:sz w:val="20"/>
          <w:szCs w:val="20"/>
        </w:rPr>
        <w:t>kresie letnim, przy wysokich temperaturach dopuszczalne jest korzystanie z koszulek firmowych z napisem „OCHRONA”.</w:t>
      </w:r>
    </w:p>
    <w:p w14:paraId="5AF0A182" w14:textId="4A008F07" w:rsidR="00F43AB2" w:rsidRPr="009F675C" w:rsidRDefault="00A27C42" w:rsidP="00AB0E96">
      <w:pPr>
        <w:pStyle w:val="Akapitzlist"/>
        <w:numPr>
          <w:ilvl w:val="0"/>
          <w:numId w:val="13"/>
        </w:numPr>
        <w:spacing w:after="160" w:line="259" w:lineRule="auto"/>
        <w:ind w:hanging="436"/>
        <w:rPr>
          <w:rFonts w:ascii="Cambria" w:hAnsi="Cambria" w:cs="Calibri"/>
          <w:sz w:val="20"/>
          <w:szCs w:val="20"/>
        </w:rPr>
      </w:pPr>
      <w:r w:rsidRPr="009F675C">
        <w:rPr>
          <w:rFonts w:ascii="Cambria" w:hAnsi="Cambria" w:cs="Calibri"/>
          <w:sz w:val="20"/>
          <w:szCs w:val="20"/>
        </w:rPr>
        <w:t>W przypadku przeprowadzenia rewizji osobistej, pracownik ochrony zobowiązany jest do sporządzenia protokołu przeszukania, zgodnie z treścią Rozporządzenia</w:t>
      </w:r>
      <w:r w:rsidR="00F43AB2" w:rsidRPr="009F675C">
        <w:rPr>
          <w:rFonts w:ascii="Cambria" w:hAnsi="Cambria" w:cs="Calibri"/>
          <w:sz w:val="20"/>
          <w:szCs w:val="20"/>
        </w:rPr>
        <w:t xml:space="preserve"> Ministra Sprawiedliwości z dnia 27 września 2023 r. w sprawie dokumentowania czynności przeglądania zawartości bagażu lub odzieży osób wchodzących do budynków sądów (Dz.U. z 2023 r. poz</w:t>
      </w:r>
      <w:r w:rsidR="0098521F" w:rsidRPr="009F675C">
        <w:rPr>
          <w:rFonts w:ascii="Cambria" w:hAnsi="Cambria" w:cs="Calibri"/>
          <w:sz w:val="20"/>
          <w:szCs w:val="20"/>
        </w:rPr>
        <w:t xml:space="preserve">. 2030) – wzór protokołu stanowi </w:t>
      </w:r>
      <w:r w:rsidR="0098521F" w:rsidRPr="009F675C">
        <w:rPr>
          <w:rFonts w:ascii="Cambria" w:hAnsi="Cambria" w:cs="Calibri"/>
          <w:b/>
          <w:sz w:val="20"/>
          <w:szCs w:val="20"/>
        </w:rPr>
        <w:t>Załącznik do niniejszego pisma</w:t>
      </w:r>
      <w:r w:rsidR="0098521F" w:rsidRPr="009F675C">
        <w:rPr>
          <w:rFonts w:ascii="Cambria" w:hAnsi="Cambria" w:cs="Calibri"/>
          <w:sz w:val="20"/>
          <w:szCs w:val="20"/>
        </w:rPr>
        <w:t>.</w:t>
      </w:r>
    </w:p>
    <w:p w14:paraId="3C577C80" w14:textId="1D984166" w:rsidR="00DE7E86" w:rsidRPr="009F675C" w:rsidRDefault="00DE7E86" w:rsidP="001E4E4F">
      <w:pPr>
        <w:pStyle w:val="Akapitzlist"/>
        <w:numPr>
          <w:ilvl w:val="0"/>
          <w:numId w:val="13"/>
        </w:numPr>
        <w:spacing w:after="160" w:line="259" w:lineRule="auto"/>
        <w:ind w:hanging="436"/>
        <w:rPr>
          <w:rFonts w:ascii="Cambria" w:hAnsi="Cambria" w:cs="Calibri"/>
          <w:sz w:val="20"/>
          <w:szCs w:val="20"/>
        </w:rPr>
      </w:pPr>
      <w:r w:rsidRPr="009F675C">
        <w:rPr>
          <w:rFonts w:ascii="Cambria" w:hAnsi="Cambria" w:cs="Calibri"/>
          <w:sz w:val="20"/>
          <w:szCs w:val="20"/>
        </w:rPr>
        <w:t>Dodatkowe zasady funkcjonowania pracowników ochrony zostały ujęte w postępowaniu o zamówienie publiczne, w Specyfikacji Warunków Zamówienia, w Opisie Przedmiotu Zamówienia oraz w Umowie. Wszystkie te zapisy mają charakter obowiązujący. Pracownicy powinni być z nimi zapoznani. W każdej chwili mogą także zapoznać się z tymi dokumentami w Oddziale Administracyjnym.</w:t>
      </w:r>
    </w:p>
    <w:p w14:paraId="7511A584" w14:textId="77777777" w:rsidR="00F876C2" w:rsidRPr="009F675C" w:rsidRDefault="00F876C2" w:rsidP="00F876C2">
      <w:pPr>
        <w:spacing w:after="160" w:line="259" w:lineRule="auto"/>
        <w:rPr>
          <w:rFonts w:ascii="Cambria" w:hAnsi="Cambria" w:cs="Calibri"/>
          <w:sz w:val="20"/>
          <w:szCs w:val="20"/>
        </w:rPr>
      </w:pPr>
    </w:p>
    <w:p w14:paraId="0E90F97C" w14:textId="77777777" w:rsidR="00051C6B" w:rsidRPr="009F675C" w:rsidRDefault="00051C6B" w:rsidP="00F876C2">
      <w:pPr>
        <w:spacing w:after="160" w:line="259" w:lineRule="auto"/>
        <w:rPr>
          <w:rFonts w:ascii="Cambria" w:hAnsi="Cambria" w:cs="Calibri"/>
          <w:sz w:val="20"/>
          <w:szCs w:val="20"/>
        </w:rPr>
      </w:pPr>
    </w:p>
    <w:p w14:paraId="57669FE7" w14:textId="77777777" w:rsidR="00051C6B" w:rsidRDefault="00051C6B" w:rsidP="00F876C2">
      <w:pPr>
        <w:spacing w:after="160" w:line="259" w:lineRule="auto"/>
        <w:rPr>
          <w:rFonts w:ascii="Cambria" w:hAnsi="Cambria" w:cs="Calibri"/>
        </w:rPr>
      </w:pPr>
    </w:p>
    <w:p w14:paraId="0F468544" w14:textId="77777777" w:rsidR="00051C6B" w:rsidRPr="009269F0" w:rsidRDefault="00051C6B" w:rsidP="00F876C2">
      <w:pPr>
        <w:spacing w:after="160" w:line="259" w:lineRule="auto"/>
        <w:rPr>
          <w:rFonts w:ascii="Cambria" w:hAnsi="Cambria" w:cs="Calibri"/>
        </w:rPr>
      </w:pPr>
    </w:p>
    <w:p w14:paraId="13C3602E" w14:textId="77777777" w:rsidR="00EC2E0A" w:rsidRPr="009269F0" w:rsidRDefault="00EC2E0A" w:rsidP="002A2749">
      <w:pPr>
        <w:spacing w:line="240" w:lineRule="auto"/>
        <w:rPr>
          <w:rFonts w:ascii="Cambria" w:hAnsi="Cambria" w:cstheme="minorHAnsi"/>
          <w:sz w:val="24"/>
          <w:szCs w:val="24"/>
        </w:rPr>
      </w:pPr>
    </w:p>
    <w:p w14:paraId="494D91F6" w14:textId="4CE590C5" w:rsidR="00EC2E0A" w:rsidRPr="009269F0" w:rsidRDefault="00EC2E0A" w:rsidP="009269F0">
      <w:pPr>
        <w:spacing w:line="240" w:lineRule="auto"/>
        <w:jc w:val="center"/>
        <w:rPr>
          <w:rFonts w:ascii="Cambria" w:hAnsi="Cambria" w:cstheme="minorHAnsi"/>
          <w:sz w:val="24"/>
          <w:szCs w:val="24"/>
        </w:rPr>
      </w:pPr>
      <w:r w:rsidRPr="009269F0">
        <w:rPr>
          <w:rFonts w:ascii="Cambria" w:hAnsi="Cambria" w:cstheme="minorHAnsi"/>
          <w:sz w:val="24"/>
          <w:szCs w:val="24"/>
        </w:rPr>
        <w:t xml:space="preserve">...................., dnia ......................................   </w:t>
      </w:r>
      <w:r w:rsidR="002A2749" w:rsidRPr="009269F0">
        <w:rPr>
          <w:rFonts w:ascii="Cambria" w:hAnsi="Cambria" w:cstheme="minorHAnsi"/>
          <w:sz w:val="24"/>
          <w:szCs w:val="24"/>
        </w:rPr>
        <w:t xml:space="preserve">                       ………</w:t>
      </w:r>
      <w:r w:rsidRPr="009269F0">
        <w:rPr>
          <w:rFonts w:ascii="Cambria" w:hAnsi="Cambria" w:cstheme="minorHAnsi"/>
          <w:sz w:val="24"/>
          <w:szCs w:val="24"/>
        </w:rPr>
        <w:t>.......</w:t>
      </w:r>
      <w:r w:rsidR="009269F0">
        <w:rPr>
          <w:rFonts w:ascii="Cambria" w:hAnsi="Cambria" w:cstheme="minorHAnsi"/>
          <w:sz w:val="24"/>
          <w:szCs w:val="24"/>
        </w:rPr>
        <w:t>............................</w:t>
      </w:r>
      <w:r w:rsidRPr="009269F0">
        <w:rPr>
          <w:rFonts w:ascii="Cambria" w:hAnsi="Cambria" w:cstheme="minorHAnsi"/>
          <w:sz w:val="24"/>
          <w:szCs w:val="24"/>
        </w:rPr>
        <w:t>..............................</w:t>
      </w:r>
    </w:p>
    <w:p w14:paraId="3FE56E9F" w14:textId="1DEFB4F4" w:rsidR="002A2749" w:rsidRPr="009269F0" w:rsidRDefault="00EC2E0A" w:rsidP="009269F0">
      <w:pPr>
        <w:spacing w:line="240" w:lineRule="auto"/>
        <w:ind w:left="6096" w:hanging="708"/>
        <w:jc w:val="center"/>
        <w:rPr>
          <w:rFonts w:ascii="Cambria" w:hAnsi="Cambria" w:cstheme="minorHAnsi"/>
        </w:rPr>
      </w:pPr>
      <w:r w:rsidRPr="009269F0">
        <w:rPr>
          <w:rFonts w:ascii="Cambria" w:hAnsi="Cambria" w:cstheme="minorHAnsi"/>
        </w:rPr>
        <w:t>podpis uprawnionego</w:t>
      </w:r>
    </w:p>
    <w:p w14:paraId="08B1DA4B" w14:textId="79BD1398" w:rsidR="00067736" w:rsidRPr="009269F0" w:rsidRDefault="00EC2E0A" w:rsidP="009269F0">
      <w:pPr>
        <w:spacing w:line="240" w:lineRule="auto"/>
        <w:ind w:left="6096" w:hanging="708"/>
        <w:jc w:val="center"/>
        <w:rPr>
          <w:rFonts w:ascii="Cambria" w:hAnsi="Cambria" w:cstheme="minorHAnsi"/>
        </w:rPr>
      </w:pPr>
      <w:r w:rsidRPr="009269F0">
        <w:rPr>
          <w:rFonts w:ascii="Cambria" w:hAnsi="Cambria" w:cstheme="minorHAnsi"/>
        </w:rPr>
        <w:t>Przedstawiciela Wykonawcy</w:t>
      </w:r>
    </w:p>
    <w:sectPr w:rsidR="00067736" w:rsidRPr="009269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E0152" w14:textId="77777777" w:rsidR="009172BD" w:rsidRDefault="009172BD" w:rsidP="00F84F9C">
      <w:pPr>
        <w:spacing w:line="240" w:lineRule="auto"/>
      </w:pPr>
      <w:r>
        <w:separator/>
      </w:r>
    </w:p>
  </w:endnote>
  <w:endnote w:type="continuationSeparator" w:id="0">
    <w:p w14:paraId="0877D2D1" w14:textId="77777777" w:rsidR="009172BD" w:rsidRDefault="009172BD" w:rsidP="00F84F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17121" w14:textId="77777777" w:rsidR="009172BD" w:rsidRDefault="009172BD" w:rsidP="00F84F9C">
      <w:pPr>
        <w:spacing w:line="240" w:lineRule="auto"/>
      </w:pPr>
      <w:r>
        <w:separator/>
      </w:r>
    </w:p>
  </w:footnote>
  <w:footnote w:type="continuationSeparator" w:id="0">
    <w:p w14:paraId="65C02BA8" w14:textId="77777777" w:rsidR="009172BD" w:rsidRDefault="009172BD" w:rsidP="00F84F9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B10C6"/>
    <w:multiLevelType w:val="hybridMultilevel"/>
    <w:tmpl w:val="B08C80E2"/>
    <w:lvl w:ilvl="0" w:tplc="D114A28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6F1D11"/>
    <w:multiLevelType w:val="hybridMultilevel"/>
    <w:tmpl w:val="84E02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60206"/>
    <w:multiLevelType w:val="hybridMultilevel"/>
    <w:tmpl w:val="5E988942"/>
    <w:lvl w:ilvl="0" w:tplc="35BE20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14929D3A">
      <w:start w:val="1"/>
      <w:numFmt w:val="decimal"/>
      <w:lvlText w:val="%2."/>
      <w:lvlJc w:val="left"/>
      <w:pPr>
        <w:tabs>
          <w:tab w:val="num" w:pos="3337"/>
        </w:tabs>
        <w:ind w:left="3337" w:hanging="360"/>
      </w:pPr>
    </w:lvl>
    <w:lvl w:ilvl="2" w:tplc="4FCCCDAE">
      <w:start w:val="7"/>
      <w:numFmt w:val="upperRoman"/>
      <w:lvlText w:val="%3."/>
      <w:lvlJc w:val="left"/>
      <w:pPr>
        <w:tabs>
          <w:tab w:val="num" w:pos="720"/>
        </w:tabs>
        <w:ind w:left="454" w:hanging="454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8A59B6"/>
    <w:multiLevelType w:val="hybridMultilevel"/>
    <w:tmpl w:val="E3DE8010"/>
    <w:lvl w:ilvl="0" w:tplc="5052A91C">
      <w:start w:val="1"/>
      <w:numFmt w:val="decimal"/>
      <w:lvlText w:val="%1."/>
      <w:lvlJc w:val="left"/>
      <w:pPr>
        <w:ind w:left="41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A2B5A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D58DC0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3EFB5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C61C0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8EADB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8846DC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8B04A2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90C4BA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69C4D06"/>
    <w:multiLevelType w:val="hybridMultilevel"/>
    <w:tmpl w:val="2F6A4F6E"/>
    <w:lvl w:ilvl="0" w:tplc="B74087AC">
      <w:start w:val="1"/>
      <w:numFmt w:val="decimal"/>
      <w:lvlText w:val="%1."/>
      <w:lvlJc w:val="left"/>
      <w:pPr>
        <w:ind w:left="46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682A4C">
      <w:start w:val="1"/>
      <w:numFmt w:val="lowerLetter"/>
      <w:lvlText w:val="%2"/>
      <w:lvlJc w:val="left"/>
      <w:pPr>
        <w:ind w:left="114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107C9C">
      <w:start w:val="1"/>
      <w:numFmt w:val="lowerRoman"/>
      <w:lvlText w:val="%3"/>
      <w:lvlJc w:val="left"/>
      <w:pPr>
        <w:ind w:left="186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EA293A">
      <w:start w:val="1"/>
      <w:numFmt w:val="decimal"/>
      <w:lvlText w:val="%4"/>
      <w:lvlJc w:val="left"/>
      <w:pPr>
        <w:ind w:left="258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E2B442">
      <w:start w:val="1"/>
      <w:numFmt w:val="lowerLetter"/>
      <w:lvlText w:val="%5"/>
      <w:lvlJc w:val="left"/>
      <w:pPr>
        <w:ind w:left="330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E4C8238">
      <w:start w:val="1"/>
      <w:numFmt w:val="lowerRoman"/>
      <w:lvlText w:val="%6"/>
      <w:lvlJc w:val="left"/>
      <w:pPr>
        <w:ind w:left="402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E634CA">
      <w:start w:val="1"/>
      <w:numFmt w:val="decimal"/>
      <w:lvlText w:val="%7"/>
      <w:lvlJc w:val="left"/>
      <w:pPr>
        <w:ind w:left="474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084704">
      <w:start w:val="1"/>
      <w:numFmt w:val="lowerLetter"/>
      <w:lvlText w:val="%8"/>
      <w:lvlJc w:val="left"/>
      <w:pPr>
        <w:ind w:left="546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1665888">
      <w:start w:val="1"/>
      <w:numFmt w:val="lowerRoman"/>
      <w:lvlText w:val="%9"/>
      <w:lvlJc w:val="left"/>
      <w:pPr>
        <w:ind w:left="618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7917DA9"/>
    <w:multiLevelType w:val="hybridMultilevel"/>
    <w:tmpl w:val="1ECA7672"/>
    <w:lvl w:ilvl="0" w:tplc="04150017">
      <w:start w:val="1"/>
      <w:numFmt w:val="lowerLetter"/>
      <w:lvlText w:val="%1)"/>
      <w:lvlJc w:val="left"/>
      <w:pPr>
        <w:ind w:left="1115" w:hanging="360"/>
      </w:pPr>
    </w:lvl>
    <w:lvl w:ilvl="1" w:tplc="04150019" w:tentative="1">
      <w:start w:val="1"/>
      <w:numFmt w:val="lowerLetter"/>
      <w:lvlText w:val="%2."/>
      <w:lvlJc w:val="left"/>
      <w:pPr>
        <w:ind w:left="1835" w:hanging="360"/>
      </w:pPr>
    </w:lvl>
    <w:lvl w:ilvl="2" w:tplc="0415001B" w:tentative="1">
      <w:start w:val="1"/>
      <w:numFmt w:val="lowerRoman"/>
      <w:lvlText w:val="%3."/>
      <w:lvlJc w:val="right"/>
      <w:pPr>
        <w:ind w:left="2555" w:hanging="180"/>
      </w:pPr>
    </w:lvl>
    <w:lvl w:ilvl="3" w:tplc="0415000F" w:tentative="1">
      <w:start w:val="1"/>
      <w:numFmt w:val="decimal"/>
      <w:lvlText w:val="%4."/>
      <w:lvlJc w:val="left"/>
      <w:pPr>
        <w:ind w:left="3275" w:hanging="360"/>
      </w:pPr>
    </w:lvl>
    <w:lvl w:ilvl="4" w:tplc="04150019" w:tentative="1">
      <w:start w:val="1"/>
      <w:numFmt w:val="lowerLetter"/>
      <w:lvlText w:val="%5."/>
      <w:lvlJc w:val="left"/>
      <w:pPr>
        <w:ind w:left="3995" w:hanging="360"/>
      </w:pPr>
    </w:lvl>
    <w:lvl w:ilvl="5" w:tplc="0415001B" w:tentative="1">
      <w:start w:val="1"/>
      <w:numFmt w:val="lowerRoman"/>
      <w:lvlText w:val="%6."/>
      <w:lvlJc w:val="right"/>
      <w:pPr>
        <w:ind w:left="4715" w:hanging="180"/>
      </w:pPr>
    </w:lvl>
    <w:lvl w:ilvl="6" w:tplc="0415000F" w:tentative="1">
      <w:start w:val="1"/>
      <w:numFmt w:val="decimal"/>
      <w:lvlText w:val="%7."/>
      <w:lvlJc w:val="left"/>
      <w:pPr>
        <w:ind w:left="5435" w:hanging="360"/>
      </w:pPr>
    </w:lvl>
    <w:lvl w:ilvl="7" w:tplc="04150019" w:tentative="1">
      <w:start w:val="1"/>
      <w:numFmt w:val="lowerLetter"/>
      <w:lvlText w:val="%8."/>
      <w:lvlJc w:val="left"/>
      <w:pPr>
        <w:ind w:left="6155" w:hanging="360"/>
      </w:pPr>
    </w:lvl>
    <w:lvl w:ilvl="8" w:tplc="0415001B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6" w15:restartNumberingAfterBreak="0">
    <w:nsid w:val="18B054D3"/>
    <w:multiLevelType w:val="hybridMultilevel"/>
    <w:tmpl w:val="618837EA"/>
    <w:lvl w:ilvl="0" w:tplc="04150011">
      <w:start w:val="1"/>
      <w:numFmt w:val="decimal"/>
      <w:lvlText w:val="%1)"/>
      <w:lvlJc w:val="left"/>
      <w:pPr>
        <w:ind w:left="395"/>
      </w:pPr>
      <w:rPr>
        <w:rFonts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A3C5E"/>
    <w:multiLevelType w:val="hybridMultilevel"/>
    <w:tmpl w:val="70A623A0"/>
    <w:lvl w:ilvl="0" w:tplc="01707E16">
      <w:start w:val="1"/>
      <w:numFmt w:val="decimal"/>
      <w:lvlText w:val="%1)"/>
      <w:lvlJc w:val="left"/>
      <w:pPr>
        <w:ind w:left="467"/>
      </w:pPr>
      <w:rPr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4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6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8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0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2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4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6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8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6B4799F"/>
    <w:multiLevelType w:val="hybridMultilevel"/>
    <w:tmpl w:val="4C0E0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35E24"/>
    <w:multiLevelType w:val="hybridMultilevel"/>
    <w:tmpl w:val="97C6FF60"/>
    <w:lvl w:ilvl="0" w:tplc="04150011">
      <w:start w:val="1"/>
      <w:numFmt w:val="decimal"/>
      <w:lvlText w:val="%1)"/>
      <w:lvlJc w:val="left"/>
      <w:pPr>
        <w:ind w:left="720" w:hanging="72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A245EF"/>
    <w:multiLevelType w:val="hybridMultilevel"/>
    <w:tmpl w:val="6C8477D2"/>
    <w:lvl w:ilvl="0" w:tplc="11AC4DF0">
      <w:start w:val="1"/>
      <w:numFmt w:val="decimal"/>
      <w:lvlText w:val="%1."/>
      <w:lvlJc w:val="left"/>
      <w:pPr>
        <w:ind w:left="395"/>
      </w:pPr>
      <w:rPr>
        <w:rFonts w:ascii="Cambria" w:eastAsia="Calibri" w:hAnsi="Cambria" w:cs="Calibr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EA499C"/>
    <w:multiLevelType w:val="hybridMultilevel"/>
    <w:tmpl w:val="B4F2455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974F8A"/>
    <w:multiLevelType w:val="hybridMultilevel"/>
    <w:tmpl w:val="67465B4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14929D3A">
      <w:start w:val="1"/>
      <w:numFmt w:val="decimal"/>
      <w:lvlText w:val="%2."/>
      <w:lvlJc w:val="left"/>
      <w:pPr>
        <w:tabs>
          <w:tab w:val="num" w:pos="2977"/>
        </w:tabs>
        <w:ind w:left="2977" w:hanging="360"/>
      </w:pPr>
    </w:lvl>
    <w:lvl w:ilvl="2" w:tplc="4FCCCDAE">
      <w:start w:val="7"/>
      <w:numFmt w:val="upperRoman"/>
      <w:lvlText w:val="%3."/>
      <w:lvlJc w:val="left"/>
      <w:pPr>
        <w:tabs>
          <w:tab w:val="num" w:pos="360"/>
        </w:tabs>
        <w:ind w:left="94" w:hanging="454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7C61F3B"/>
    <w:multiLevelType w:val="hybridMultilevel"/>
    <w:tmpl w:val="93B4E082"/>
    <w:lvl w:ilvl="0" w:tplc="0415000F">
      <w:start w:val="1"/>
      <w:numFmt w:val="decimal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4D1266"/>
    <w:multiLevelType w:val="hybridMultilevel"/>
    <w:tmpl w:val="2FC029D0"/>
    <w:lvl w:ilvl="0" w:tplc="D2DCCF34">
      <w:start w:val="1"/>
      <w:numFmt w:val="upperRoman"/>
      <w:lvlText w:val="%1."/>
      <w:lvlJc w:val="left"/>
      <w:pPr>
        <w:ind w:left="720" w:hanging="72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087778E"/>
    <w:multiLevelType w:val="hybridMultilevel"/>
    <w:tmpl w:val="6CD6C192"/>
    <w:lvl w:ilvl="0" w:tplc="11AC4DF0">
      <w:start w:val="1"/>
      <w:numFmt w:val="decimal"/>
      <w:lvlText w:val="%1."/>
      <w:lvlJc w:val="left"/>
      <w:pPr>
        <w:ind w:left="395"/>
      </w:pPr>
      <w:rPr>
        <w:rFonts w:ascii="Cambria" w:eastAsia="Calibri" w:hAnsi="Cambria" w:cs="Calibr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B8B7A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6C6B3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5A4B9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CAD95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C634A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74046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A246A5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B290F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4990C34"/>
    <w:multiLevelType w:val="hybridMultilevel"/>
    <w:tmpl w:val="E252155E"/>
    <w:lvl w:ilvl="0" w:tplc="F992074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Calibri" w:hint="default"/>
      </w:rPr>
    </w:lvl>
    <w:lvl w:ilvl="1" w:tplc="04150011">
      <w:start w:val="1"/>
      <w:numFmt w:val="decimal"/>
      <w:lvlText w:val="%2)"/>
      <w:lvlJc w:val="left"/>
      <w:pPr>
        <w:tabs>
          <w:tab w:val="num" w:pos="3337"/>
        </w:tabs>
        <w:ind w:left="3337" w:hanging="360"/>
      </w:pPr>
    </w:lvl>
    <w:lvl w:ilvl="2" w:tplc="4FCCCDAE">
      <w:start w:val="7"/>
      <w:numFmt w:val="upperRoman"/>
      <w:lvlText w:val="%3."/>
      <w:lvlJc w:val="left"/>
      <w:pPr>
        <w:tabs>
          <w:tab w:val="num" w:pos="720"/>
        </w:tabs>
        <w:ind w:left="454" w:hanging="454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DE0775"/>
    <w:multiLevelType w:val="hybridMultilevel"/>
    <w:tmpl w:val="0D48F678"/>
    <w:lvl w:ilvl="0" w:tplc="25187F64">
      <w:start w:val="1"/>
      <w:numFmt w:val="lowerLetter"/>
      <w:lvlText w:val="%1)"/>
      <w:lvlJc w:val="left"/>
      <w:pPr>
        <w:ind w:left="417"/>
      </w:pPr>
      <w:rPr>
        <w:rFonts w:ascii="Cambria" w:eastAsia="Calibri" w:hAnsi="Cambria" w:cs="Calibr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5EF17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60CD8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EEAB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6A7BC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398992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E8958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CE866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D4715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95271520">
    <w:abstractNumId w:val="14"/>
  </w:num>
  <w:num w:numId="2" w16cid:durableId="1630864857">
    <w:abstractNumId w:val="2"/>
    <w:lvlOverride w:ilvl="0">
      <w:startOverride w:val="1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06249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954514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288383">
    <w:abstractNumId w:val="0"/>
  </w:num>
  <w:num w:numId="6" w16cid:durableId="1615012566">
    <w:abstractNumId w:val="12"/>
  </w:num>
  <w:num w:numId="7" w16cid:durableId="945113618">
    <w:abstractNumId w:val="8"/>
  </w:num>
  <w:num w:numId="8" w16cid:durableId="1011232">
    <w:abstractNumId w:val="1"/>
  </w:num>
  <w:num w:numId="9" w16cid:durableId="1782996498">
    <w:abstractNumId w:val="14"/>
  </w:num>
  <w:num w:numId="10" w16cid:durableId="675419405">
    <w:abstractNumId w:val="13"/>
  </w:num>
  <w:num w:numId="11" w16cid:durableId="199712000">
    <w:abstractNumId w:val="2"/>
  </w:num>
  <w:num w:numId="12" w16cid:durableId="1997998933">
    <w:abstractNumId w:val="16"/>
  </w:num>
  <w:num w:numId="13" w16cid:durableId="821118006">
    <w:abstractNumId w:val="9"/>
  </w:num>
  <w:num w:numId="14" w16cid:durableId="600452661">
    <w:abstractNumId w:val="3"/>
  </w:num>
  <w:num w:numId="15" w16cid:durableId="1525358802">
    <w:abstractNumId w:val="4"/>
  </w:num>
  <w:num w:numId="16" w16cid:durableId="898518859">
    <w:abstractNumId w:val="7"/>
  </w:num>
  <w:num w:numId="17" w16cid:durableId="962425043">
    <w:abstractNumId w:val="15"/>
  </w:num>
  <w:num w:numId="18" w16cid:durableId="1628588485">
    <w:abstractNumId w:val="17"/>
  </w:num>
  <w:num w:numId="19" w16cid:durableId="1894542571">
    <w:abstractNumId w:val="10"/>
  </w:num>
  <w:num w:numId="20" w16cid:durableId="1475677709">
    <w:abstractNumId w:val="6"/>
  </w:num>
  <w:num w:numId="21" w16cid:durableId="19274245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E0A"/>
    <w:rsid w:val="000425DD"/>
    <w:rsid w:val="00051C6B"/>
    <w:rsid w:val="00067736"/>
    <w:rsid w:val="001E4E4F"/>
    <w:rsid w:val="00286294"/>
    <w:rsid w:val="002A2749"/>
    <w:rsid w:val="002A3301"/>
    <w:rsid w:val="002D49BE"/>
    <w:rsid w:val="002E15FE"/>
    <w:rsid w:val="002F2CB5"/>
    <w:rsid w:val="002F3D63"/>
    <w:rsid w:val="00335FD4"/>
    <w:rsid w:val="003750FD"/>
    <w:rsid w:val="0037788A"/>
    <w:rsid w:val="003D301E"/>
    <w:rsid w:val="004A2223"/>
    <w:rsid w:val="00507C75"/>
    <w:rsid w:val="0057268B"/>
    <w:rsid w:val="00576F57"/>
    <w:rsid w:val="005E2DCF"/>
    <w:rsid w:val="005E6AA4"/>
    <w:rsid w:val="005E73A6"/>
    <w:rsid w:val="005F07D4"/>
    <w:rsid w:val="00683FA5"/>
    <w:rsid w:val="006B01D0"/>
    <w:rsid w:val="006D6721"/>
    <w:rsid w:val="00724264"/>
    <w:rsid w:val="00741011"/>
    <w:rsid w:val="007C6F1A"/>
    <w:rsid w:val="007F1E2E"/>
    <w:rsid w:val="00871806"/>
    <w:rsid w:val="00904B3F"/>
    <w:rsid w:val="009172BD"/>
    <w:rsid w:val="009269F0"/>
    <w:rsid w:val="00942C11"/>
    <w:rsid w:val="0098521F"/>
    <w:rsid w:val="009F675C"/>
    <w:rsid w:val="00A17C59"/>
    <w:rsid w:val="00A27C42"/>
    <w:rsid w:val="00A81D89"/>
    <w:rsid w:val="00B20823"/>
    <w:rsid w:val="00BD20F4"/>
    <w:rsid w:val="00C10DD4"/>
    <w:rsid w:val="00C228EC"/>
    <w:rsid w:val="00C4142A"/>
    <w:rsid w:val="00C46008"/>
    <w:rsid w:val="00C87ACE"/>
    <w:rsid w:val="00D16E56"/>
    <w:rsid w:val="00DE2BE6"/>
    <w:rsid w:val="00DE7E86"/>
    <w:rsid w:val="00E245F5"/>
    <w:rsid w:val="00E951BF"/>
    <w:rsid w:val="00EC2E0A"/>
    <w:rsid w:val="00F43AB2"/>
    <w:rsid w:val="00F84F9C"/>
    <w:rsid w:val="00F8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047A0"/>
  <w15:chartTrackingRefBased/>
  <w15:docId w15:val="{28C31E03-DF80-45AF-A5DF-42B861C2A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2E0A"/>
    <w:pPr>
      <w:spacing w:after="0" w:line="360" w:lineRule="auto"/>
      <w:ind w:left="284" w:hanging="284"/>
      <w:jc w:val="both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C2E0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C2E0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EC2E0A"/>
    <w:pPr>
      <w:spacing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EC2E0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84F9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4F9C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4F9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4F9C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2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5F951-0493-49CC-B2E5-FBA728D1D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2452</Words>
  <Characters>14712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Pieprzka Roman</dc:creator>
  <cp:keywords/>
  <dc:description/>
  <cp:lastModifiedBy>Pieprzka Roman</cp:lastModifiedBy>
  <cp:revision>25</cp:revision>
  <dcterms:created xsi:type="dcterms:W3CDTF">2023-09-26T20:16:00Z</dcterms:created>
  <dcterms:modified xsi:type="dcterms:W3CDTF">2026-09-02T07:08:00Z</dcterms:modified>
</cp:coreProperties>
</file>